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0BF42" w14:textId="77777777" w:rsidR="008F681B" w:rsidRDefault="008F681B" w:rsidP="008F681B">
      <w:pPr>
        <w:spacing w:line="240" w:lineRule="auto"/>
        <w:jc w:val="center"/>
        <w:rPr>
          <w:b/>
          <w:sz w:val="28"/>
          <w:szCs w:val="28"/>
        </w:rPr>
      </w:pPr>
      <w:bookmarkStart w:id="0" w:name="_GoBack"/>
      <w:bookmarkEnd w:id="0"/>
    </w:p>
    <w:p w14:paraId="2EF62370" w14:textId="77777777" w:rsidR="008F681B" w:rsidRDefault="008F681B" w:rsidP="008F681B">
      <w:pPr>
        <w:spacing w:line="240" w:lineRule="auto"/>
        <w:jc w:val="center"/>
        <w:rPr>
          <w:b/>
          <w:sz w:val="28"/>
          <w:szCs w:val="28"/>
        </w:rPr>
      </w:pPr>
    </w:p>
    <w:p w14:paraId="33BA5F13" w14:textId="77777777" w:rsidR="00032A95" w:rsidRPr="008F681B" w:rsidRDefault="00556233" w:rsidP="008F681B">
      <w:pPr>
        <w:spacing w:after="120" w:line="240" w:lineRule="auto"/>
        <w:jc w:val="center"/>
        <w:rPr>
          <w:b/>
          <w:sz w:val="28"/>
          <w:szCs w:val="28"/>
        </w:rPr>
      </w:pPr>
      <w:r w:rsidRPr="008F681B">
        <w:rPr>
          <w:b/>
          <w:sz w:val="28"/>
          <w:szCs w:val="28"/>
        </w:rPr>
        <w:t>A</w:t>
      </w:r>
      <w:r w:rsidR="008F681B">
        <w:rPr>
          <w:b/>
          <w:sz w:val="28"/>
          <w:szCs w:val="28"/>
        </w:rPr>
        <w:t xml:space="preserve"> </w:t>
      </w:r>
      <w:r w:rsidRPr="008F681B">
        <w:rPr>
          <w:b/>
          <w:sz w:val="28"/>
          <w:szCs w:val="28"/>
        </w:rPr>
        <w:t>N</w:t>
      </w:r>
      <w:r w:rsidR="008F681B">
        <w:rPr>
          <w:b/>
          <w:sz w:val="28"/>
          <w:szCs w:val="28"/>
        </w:rPr>
        <w:t xml:space="preserve"> </w:t>
      </w:r>
      <w:r w:rsidRPr="008F681B">
        <w:rPr>
          <w:b/>
          <w:sz w:val="28"/>
          <w:szCs w:val="28"/>
        </w:rPr>
        <w:t>T</w:t>
      </w:r>
      <w:r w:rsidR="008F681B">
        <w:rPr>
          <w:b/>
          <w:sz w:val="28"/>
          <w:szCs w:val="28"/>
        </w:rPr>
        <w:t xml:space="preserve"> </w:t>
      </w:r>
      <w:r w:rsidRPr="008F681B">
        <w:rPr>
          <w:b/>
          <w:sz w:val="28"/>
          <w:szCs w:val="28"/>
        </w:rPr>
        <w:t>R</w:t>
      </w:r>
      <w:r w:rsidR="008F681B">
        <w:rPr>
          <w:b/>
          <w:sz w:val="28"/>
          <w:szCs w:val="28"/>
        </w:rPr>
        <w:t xml:space="preserve"> </w:t>
      </w:r>
      <w:r w:rsidRPr="008F681B">
        <w:rPr>
          <w:b/>
          <w:sz w:val="28"/>
          <w:szCs w:val="28"/>
        </w:rPr>
        <w:t>A</w:t>
      </w:r>
      <w:r w:rsidR="008F681B">
        <w:rPr>
          <w:b/>
          <w:sz w:val="28"/>
          <w:szCs w:val="28"/>
        </w:rPr>
        <w:t xml:space="preserve"> </w:t>
      </w:r>
      <w:r w:rsidR="00032A95" w:rsidRPr="008F681B">
        <w:rPr>
          <w:b/>
          <w:sz w:val="28"/>
          <w:szCs w:val="28"/>
        </w:rPr>
        <w:t>G</w:t>
      </w:r>
    </w:p>
    <w:p w14:paraId="0FDE1826" w14:textId="4CABA4CD" w:rsidR="008F681B" w:rsidRPr="008F681B" w:rsidRDefault="008F681B" w:rsidP="008F681B">
      <w:pPr>
        <w:spacing w:after="120" w:line="240" w:lineRule="auto"/>
        <w:jc w:val="center"/>
        <w:rPr>
          <w:sz w:val="28"/>
          <w:szCs w:val="28"/>
        </w:rPr>
      </w:pPr>
      <w:r>
        <w:rPr>
          <w:sz w:val="28"/>
          <w:szCs w:val="28"/>
        </w:rPr>
        <w:t>z</w:t>
      </w:r>
      <w:r w:rsidRPr="008F681B">
        <w:rPr>
          <w:sz w:val="28"/>
          <w:szCs w:val="28"/>
        </w:rPr>
        <w:t>u</w:t>
      </w:r>
      <w:r>
        <w:rPr>
          <w:sz w:val="28"/>
          <w:szCs w:val="28"/>
        </w:rPr>
        <w:t xml:space="preserve"> </w:t>
      </w:r>
      <w:r w:rsidRPr="008F681B">
        <w:rPr>
          <w:sz w:val="28"/>
          <w:szCs w:val="28"/>
        </w:rPr>
        <w:t xml:space="preserve">Drs. </w:t>
      </w:r>
      <w:r w:rsidR="00D47398">
        <w:rPr>
          <w:sz w:val="28"/>
          <w:szCs w:val="28"/>
        </w:rPr>
        <w:t>22</w:t>
      </w:r>
      <w:r>
        <w:rPr>
          <w:sz w:val="28"/>
          <w:szCs w:val="28"/>
        </w:rPr>
        <w:t>/</w:t>
      </w:r>
      <w:r w:rsidR="005D245D" w:rsidRPr="005D245D">
        <w:rPr>
          <w:sz w:val="28"/>
          <w:szCs w:val="28"/>
        </w:rPr>
        <w:t>12950</w:t>
      </w:r>
    </w:p>
    <w:p w14:paraId="19BF2784" w14:textId="77777777" w:rsidR="003E624D" w:rsidRPr="003E624D" w:rsidRDefault="003E624D" w:rsidP="003E624D">
      <w:pPr>
        <w:spacing w:after="120"/>
        <w:jc w:val="center"/>
        <w:rPr>
          <w:b/>
          <w:sz w:val="28"/>
          <w:szCs w:val="28"/>
        </w:rPr>
      </w:pPr>
    </w:p>
    <w:p w14:paraId="7FA65C4B" w14:textId="77777777" w:rsidR="003E624D" w:rsidRPr="003E624D" w:rsidRDefault="003E624D" w:rsidP="00B80031">
      <w:pPr>
        <w:spacing w:after="120"/>
        <w:jc w:val="center"/>
        <w:rPr>
          <w:b/>
          <w:szCs w:val="24"/>
        </w:rPr>
      </w:pPr>
    </w:p>
    <w:p w14:paraId="1D09150C" w14:textId="043FE137" w:rsidR="003E624D" w:rsidRPr="00B23A11" w:rsidRDefault="00B23A11" w:rsidP="007364F5">
      <w:pPr>
        <w:spacing w:after="120"/>
        <w:ind w:left="1021" w:hanging="1021"/>
        <w:rPr>
          <w:b/>
          <w:lang w:val="pt-BR"/>
        </w:rPr>
      </w:pPr>
      <w:r>
        <w:rPr>
          <w:b/>
          <w:lang w:val="pt-BR"/>
        </w:rPr>
        <w:t xml:space="preserve">der Abg. </w:t>
      </w:r>
      <w:r w:rsidR="00FB42FC">
        <w:rPr>
          <w:b/>
          <w:lang w:val="pt-BR"/>
        </w:rPr>
        <w:t>Dr. Anke Frieling</w:t>
      </w:r>
      <w:r w:rsidR="00B34471">
        <w:rPr>
          <w:b/>
          <w:lang w:val="pt-BR"/>
        </w:rPr>
        <w:t xml:space="preserve">, </w:t>
      </w:r>
      <w:r w:rsidR="00A92FC2">
        <w:rPr>
          <w:b/>
          <w:lang w:val="pt-BR"/>
        </w:rPr>
        <w:t xml:space="preserve">Birgit Stöver, </w:t>
      </w:r>
      <w:r w:rsidR="00D81F54">
        <w:rPr>
          <w:b/>
          <w:lang w:val="pt-BR"/>
        </w:rPr>
        <w:t>Prof. Dr. Götz Wiese</w:t>
      </w:r>
      <w:r w:rsidR="00A92FC2">
        <w:rPr>
          <w:b/>
          <w:lang w:val="pt-BR"/>
        </w:rPr>
        <w:t>, Silke Seif, Stephan Gamm</w:t>
      </w:r>
      <w:r w:rsidR="00FB42FC">
        <w:rPr>
          <w:b/>
          <w:lang w:val="pt-BR"/>
        </w:rPr>
        <w:t xml:space="preserve"> </w:t>
      </w:r>
      <w:r w:rsidR="003E624D" w:rsidRPr="00B23A11">
        <w:rPr>
          <w:b/>
          <w:lang w:val="pt-BR"/>
        </w:rPr>
        <w:t>(CDU) und Fraktion</w:t>
      </w:r>
    </w:p>
    <w:p w14:paraId="35F68449" w14:textId="77777777" w:rsidR="003E624D" w:rsidRPr="00B23A11" w:rsidRDefault="003E624D" w:rsidP="009257C4">
      <w:pPr>
        <w:spacing w:after="120"/>
        <w:ind w:left="1021" w:hanging="1021"/>
        <w:rPr>
          <w:b/>
          <w:lang w:val="pt-BR"/>
        </w:rPr>
      </w:pPr>
    </w:p>
    <w:p w14:paraId="24D3D120" w14:textId="2131F96A" w:rsidR="000E55B7" w:rsidRDefault="00137B1C" w:rsidP="00A82E80">
      <w:pPr>
        <w:spacing w:after="120"/>
        <w:ind w:left="1021" w:hanging="1021"/>
        <w:contextualSpacing/>
        <w:rPr>
          <w:b/>
          <w:lang w:val="pt-BR"/>
        </w:rPr>
      </w:pPr>
      <w:r w:rsidRPr="00B23A11">
        <w:rPr>
          <w:b/>
          <w:lang w:val="pt-BR"/>
        </w:rPr>
        <w:t>Betr.:</w:t>
      </w:r>
      <w:r w:rsidR="00D27513">
        <w:rPr>
          <w:b/>
          <w:lang w:val="pt-BR"/>
        </w:rPr>
        <w:tab/>
      </w:r>
      <w:r w:rsidR="0077277C">
        <w:rPr>
          <w:b/>
          <w:lang w:val="pt-BR"/>
        </w:rPr>
        <w:t xml:space="preserve">Forschung auf Spitzenniveau am Standort DESY </w:t>
      </w:r>
      <w:r w:rsidR="00D27513">
        <w:rPr>
          <w:b/>
          <w:lang w:val="pt-BR"/>
        </w:rPr>
        <w:t xml:space="preserve">in Hamburg </w:t>
      </w:r>
      <w:r w:rsidR="0077277C">
        <w:rPr>
          <w:b/>
          <w:lang w:val="pt-BR"/>
        </w:rPr>
        <w:t>sichern: PETRA IV darf nicht scheitern!</w:t>
      </w:r>
    </w:p>
    <w:p w14:paraId="2079C137" w14:textId="77777777" w:rsidR="00B34471" w:rsidRPr="00B23A11" w:rsidRDefault="00B34471" w:rsidP="00B34471">
      <w:pPr>
        <w:spacing w:after="120"/>
        <w:ind w:left="1021" w:hanging="1021"/>
        <w:contextualSpacing/>
        <w:rPr>
          <w:b/>
          <w:lang w:val="pt-BR"/>
        </w:rPr>
      </w:pPr>
    </w:p>
    <w:p w14:paraId="7D0854C2" w14:textId="6DD45C3E" w:rsidR="00CD0FE6" w:rsidRDefault="005F5C73" w:rsidP="007532C5">
      <w:pPr>
        <w:spacing w:after="120"/>
        <w:jc w:val="both"/>
      </w:pPr>
      <w:r>
        <w:t>A</w:t>
      </w:r>
      <w:r w:rsidR="007532C5">
        <w:t>m 2. Mai 2023 besuchten die Mitglieder des Wissenschaftsausschusses der Hamburgischen Bürgerschaft das Forschungszentrum DESY in Bahrenfeld. Im Zuge dessen präsentierten die Vertreterinnen und Vertreter des DESYs stolz ihre Plan</w:t>
      </w:r>
      <w:r w:rsidR="00CD7497">
        <w:t>ungen</w:t>
      </w:r>
      <w:r w:rsidR="00CD0FE6">
        <w:t>,</w:t>
      </w:r>
      <w:r w:rsidR="00CD7497">
        <w:t xml:space="preserve"> d</w:t>
      </w:r>
      <w:r w:rsidR="007532C5">
        <w:t>ie Anlage zur Synchrotronstrahlungsquelle der vierten Generation (PETRA IV) umzubauen. Zur Realisierung von PETRA IV sind erhebliche fast 1,4 Milliarden Euro aus Bundesm</w:t>
      </w:r>
      <w:r w:rsidR="00CD7497">
        <w:t>it</w:t>
      </w:r>
      <w:r w:rsidR="007532C5">
        <w:t>teln und bei der Freien und Hansestadt Hamburg einzuwerben. Mit PETRA IV würde DESY in die Lage versetzt im Wettbe</w:t>
      </w:r>
      <w:r w:rsidR="00CD7497">
        <w:t>werb mit vergleichbaren Großfor</w:t>
      </w:r>
      <w:r w:rsidR="007532C5">
        <w:t>schungsanlagen in den USA, China und Ja</w:t>
      </w:r>
      <w:r w:rsidR="00CD7497">
        <w:t>pan zu bestehen. Alle Ausschuss</w:t>
      </w:r>
      <w:r w:rsidR="007532C5">
        <w:t xml:space="preserve">mitglieder sprachen sich uneingeschränkt </w:t>
      </w:r>
      <w:r w:rsidR="00CD7497">
        <w:t>für die Unterstützung des Vorha</w:t>
      </w:r>
      <w:r w:rsidR="007532C5">
        <w:t>bens aus</w:t>
      </w:r>
      <w:r w:rsidR="007E7E93">
        <w:t xml:space="preserve"> (vergleiche Drs. </w:t>
      </w:r>
      <w:r w:rsidR="007E7E93">
        <w:t>22/11931</w:t>
      </w:r>
      <w:r w:rsidR="007E7E93">
        <w:t>9</w:t>
      </w:r>
      <w:r w:rsidR="00D27513">
        <w:t>)</w:t>
      </w:r>
      <w:r w:rsidR="007532C5">
        <w:t>. In der zweiten Mai-Woche stellten</w:t>
      </w:r>
      <w:r w:rsidR="00CD7497">
        <w:t xml:space="preserve"> die zuständige Wissenschaftsse</w:t>
      </w:r>
      <w:r w:rsidR="007532C5">
        <w:t>natorin und die Repräsentanten von DESY ih</w:t>
      </w:r>
      <w:r w:rsidR="00CD7497">
        <w:t>re Planung sowie die erforderli</w:t>
      </w:r>
      <w:r w:rsidR="007532C5">
        <w:t>chen Finanzierungsnotwendigkeiten den Mitgliedern des Wissenschafts- und des Haushaltsausschusses des Deutschen Bundestags vor. Verschiedene Teilnehmerinnen und Teilnehmer der Sitzung berichteten im Anschluss von einer verhaltenen Resonanz. Seit Mitte Mai wurde kein neuer Sachstand bekannt.</w:t>
      </w:r>
      <w:r w:rsidR="0039166D">
        <w:t xml:space="preserve"> Auch auf Nachfrage der CDU-Fraktion (Drs. </w:t>
      </w:r>
      <w:r w:rsidR="0039166D">
        <w:t>22/12530</w:t>
      </w:r>
      <w:r w:rsidR="0039166D">
        <w:t>) antwortete der Hamburger Senat schmallippig</w:t>
      </w:r>
      <w:r w:rsidR="007532C5">
        <w:t>.</w:t>
      </w:r>
    </w:p>
    <w:p w14:paraId="7DE14E1F" w14:textId="78B076A2" w:rsidR="00CD0FE6" w:rsidRDefault="00CD0FE6" w:rsidP="00CD0FE6">
      <w:pPr>
        <w:spacing w:after="120"/>
        <w:jc w:val="both"/>
      </w:pPr>
      <w:r>
        <w:t>Der hier vorgelegte Antrag von Rot-Grün (Drs. 22/</w:t>
      </w:r>
      <w:r w:rsidRPr="00CD0FE6">
        <w:t>12950</w:t>
      </w:r>
      <w:r>
        <w:t xml:space="preserve">) deutet </w:t>
      </w:r>
      <w:r w:rsidR="0039166D">
        <w:t xml:space="preserve">daher </w:t>
      </w:r>
      <w:r>
        <w:t xml:space="preserve">darauf hin, dass </w:t>
      </w:r>
      <w:r w:rsidRPr="00CD0FE6">
        <w:t>PETRA IV</w:t>
      </w:r>
      <w:r>
        <w:t xml:space="preserve"> auf Bundesebene gescheitert ist. Der Hamburger Senat beteuert </w:t>
      </w:r>
      <w:r w:rsidR="00883303">
        <w:t>in seinem Antrag</w:t>
      </w:r>
      <w:r>
        <w:t xml:space="preserve">, man wolle sich auf </w:t>
      </w:r>
      <w:r>
        <w:t>Bundesebene für die zeitnahe</w:t>
      </w:r>
      <w:r>
        <w:t xml:space="preserve"> Realisierung von PETRA IV einsetzen. </w:t>
      </w:r>
      <w:r>
        <w:t>Eine Finanzierung von PETRA IV soll</w:t>
      </w:r>
      <w:r>
        <w:t>e</w:t>
      </w:r>
      <w:r>
        <w:t xml:space="preserve"> spätestens 2026 beginnen.</w:t>
      </w:r>
      <w:r>
        <w:t xml:space="preserve"> Dies ist aus Sicht der CDU-Fraktion </w:t>
      </w:r>
      <w:r w:rsidR="00D27513">
        <w:t xml:space="preserve">jedoch </w:t>
      </w:r>
      <w:r>
        <w:t>zu spät und gefährdet PETRA IV. Der bisherige Zeitplan muss eingehalten werden.</w:t>
      </w:r>
      <w:r w:rsidR="007E7E93">
        <w:t xml:space="preserve"> Laut </w:t>
      </w:r>
      <w:r w:rsidR="00883303">
        <w:t>Ausschussbericht (</w:t>
      </w:r>
      <w:r w:rsidR="007E7E93">
        <w:t xml:space="preserve">Drs. </w:t>
      </w:r>
      <w:r w:rsidR="007E7E93">
        <w:t>22/11931</w:t>
      </w:r>
      <w:r w:rsidR="00883303">
        <w:t>)</w:t>
      </w:r>
      <w:r w:rsidR="007E7E93">
        <w:t xml:space="preserve"> müsse das Projekt </w:t>
      </w:r>
      <w:r w:rsidR="007E7E93">
        <w:t xml:space="preserve">Mitte </w:t>
      </w:r>
      <w:r w:rsidR="007E7E93">
        <w:lastRenderedPageBreak/>
        <w:t>des Jahres 2024 starten</w:t>
      </w:r>
      <w:r w:rsidR="00AC6526">
        <w:t>:</w:t>
      </w:r>
      <w:r w:rsidR="007E7E93">
        <w:t xml:space="preserve"> „Um den Zeitplan halten zu kön</w:t>
      </w:r>
      <w:r w:rsidR="007E7E93">
        <w:t>nen, müsse in 2024 eine Vorfinanzierung von Planungsleistungen erfolgen, welche Möglichkeiten es hierfür gebe, werde derzeit diskutiert, sodass keine Zeit verloren gehe, die Bauzeit nicht verlängert werde und die Kosten nicht anstiegen.</w:t>
      </w:r>
      <w:r w:rsidR="00AC6526">
        <w:t>“</w:t>
      </w:r>
      <w:r w:rsidR="00883303">
        <w:t xml:space="preserve"> Die CDU-Fraktion fordert den rot-grünen Senat daher auf, Sorge dafür zu tragen, dass der entsprechende Zeitplan eingehalten werden kann.</w:t>
      </w:r>
      <w:r w:rsidR="00434CBC">
        <w:t xml:space="preserve"> </w:t>
      </w:r>
      <w:r w:rsidR="00D27513">
        <w:t xml:space="preserve">Die </w:t>
      </w:r>
      <w:r w:rsidR="00D27513">
        <w:t xml:space="preserve">Vorfinanzierung der Planungsleistungen für PETRA IV </w:t>
      </w:r>
      <w:r w:rsidR="00D27513">
        <w:t>muss zudem sichergestellt werden. Ein</w:t>
      </w:r>
      <w:r w:rsidR="00434CBC">
        <w:t xml:space="preserve"> Scheitern von PETRA IV wäre ein herber Verlust für den Forschungs- und Innova</w:t>
      </w:r>
      <w:r w:rsidR="00434CBC" w:rsidRPr="00434CBC">
        <w:t>tionsstandort Deutschland und Europa</w:t>
      </w:r>
      <w:r w:rsidR="00434CBC">
        <w:t>.</w:t>
      </w:r>
      <w:r w:rsidR="00D27513">
        <w:t xml:space="preserve"> Dies darf nicht geschehen.</w:t>
      </w:r>
    </w:p>
    <w:p w14:paraId="0259FF80" w14:textId="77777777" w:rsidR="00CB48A5" w:rsidRPr="00CD5695" w:rsidRDefault="00CB48A5" w:rsidP="00CB48A5">
      <w:pPr>
        <w:spacing w:after="120"/>
        <w:jc w:val="both"/>
      </w:pPr>
    </w:p>
    <w:p w14:paraId="3C0C64C3" w14:textId="21AFBCB2" w:rsidR="00C96227" w:rsidRDefault="001B4FBF" w:rsidP="00C96227">
      <w:pPr>
        <w:spacing w:after="120"/>
        <w:jc w:val="both"/>
        <w:rPr>
          <w:b/>
        </w:rPr>
      </w:pPr>
      <w:r w:rsidRPr="001B4FBF">
        <w:rPr>
          <w:b/>
        </w:rPr>
        <w:t>Die Bürgerschaft</w:t>
      </w:r>
      <w:r w:rsidR="00E65471">
        <w:rPr>
          <w:b/>
        </w:rPr>
        <w:t xml:space="preserve"> </w:t>
      </w:r>
      <w:r w:rsidR="00674CCB" w:rsidRPr="00674CCB">
        <w:rPr>
          <w:b/>
        </w:rPr>
        <w:t>möge daher beschließen</w:t>
      </w:r>
      <w:r w:rsidR="00674CCB">
        <w:rPr>
          <w:b/>
        </w:rPr>
        <w:t>:</w:t>
      </w:r>
    </w:p>
    <w:p w14:paraId="1B34A796" w14:textId="2CEE347A" w:rsidR="002F0AE7" w:rsidRPr="002F0AE7" w:rsidRDefault="001C10AC" w:rsidP="002F0AE7">
      <w:pPr>
        <w:spacing w:after="120"/>
        <w:jc w:val="both"/>
        <w:rPr>
          <w:b/>
        </w:rPr>
      </w:pPr>
      <w:r>
        <w:rPr>
          <w:b/>
        </w:rPr>
        <w:t xml:space="preserve">Der Senat wird ersucht, </w:t>
      </w:r>
    </w:p>
    <w:p w14:paraId="3E54BB9F" w14:textId="38678948" w:rsidR="00233BC4" w:rsidRDefault="00233BC4" w:rsidP="00AC6526">
      <w:pPr>
        <w:pStyle w:val="Textkrper"/>
        <w:numPr>
          <w:ilvl w:val="0"/>
          <w:numId w:val="9"/>
        </w:numPr>
        <w:spacing w:after="120"/>
        <w:jc w:val="left"/>
        <w:rPr>
          <w:rFonts w:cs="Arial"/>
          <w:color w:val="000000"/>
          <w:szCs w:val="24"/>
        </w:rPr>
      </w:pPr>
      <w:r>
        <w:rPr>
          <w:rFonts w:cs="Arial"/>
          <w:color w:val="000000"/>
          <w:szCs w:val="24"/>
        </w:rPr>
        <w:t xml:space="preserve">dafür Sorge zu tragen, dass der Zeitplan zur Realisierung von </w:t>
      </w:r>
      <w:r>
        <w:t>PETRA IV</w:t>
      </w:r>
      <w:r w:rsidR="00D27513">
        <w:t xml:space="preserve"> eingehalten wird</w:t>
      </w:r>
      <w:r>
        <w:t>;</w:t>
      </w:r>
    </w:p>
    <w:p w14:paraId="43CB0701" w14:textId="40CEE02B" w:rsidR="00AC6526" w:rsidRPr="00233BC4" w:rsidRDefault="00DD4704" w:rsidP="00AC6526">
      <w:pPr>
        <w:pStyle w:val="Textkrper"/>
        <w:numPr>
          <w:ilvl w:val="0"/>
          <w:numId w:val="9"/>
        </w:numPr>
        <w:spacing w:after="120"/>
        <w:jc w:val="left"/>
        <w:rPr>
          <w:rFonts w:cs="Arial"/>
          <w:color w:val="000000"/>
          <w:szCs w:val="24"/>
        </w:rPr>
      </w:pPr>
      <w:r>
        <w:rPr>
          <w:rFonts w:cs="Arial"/>
          <w:color w:val="000000"/>
          <w:szCs w:val="24"/>
        </w:rPr>
        <w:t xml:space="preserve">die </w:t>
      </w:r>
      <w:r>
        <w:t>Vorfinanzierung der</w:t>
      </w:r>
      <w:r>
        <w:t xml:space="preserve"> Planungsleistungen</w:t>
      </w:r>
      <w:r>
        <w:t xml:space="preserve"> für</w:t>
      </w:r>
      <w:r>
        <w:t xml:space="preserve"> PETRA IV </w:t>
      </w:r>
      <w:r w:rsidR="00233BC4">
        <w:t>sicherzustellen</w:t>
      </w:r>
      <w:r>
        <w:t>;</w:t>
      </w:r>
    </w:p>
    <w:p w14:paraId="15D26D32" w14:textId="3021A87F" w:rsidR="004A6820" w:rsidRPr="00233BC4" w:rsidRDefault="00233BC4" w:rsidP="00233BC4">
      <w:pPr>
        <w:pStyle w:val="Textkrper"/>
        <w:numPr>
          <w:ilvl w:val="0"/>
          <w:numId w:val="9"/>
        </w:numPr>
        <w:spacing w:after="120"/>
        <w:jc w:val="left"/>
        <w:rPr>
          <w:rFonts w:cs="Arial"/>
          <w:color w:val="000000"/>
          <w:szCs w:val="24"/>
        </w:rPr>
      </w:pPr>
      <w:r>
        <w:t xml:space="preserve">sicherzustellen, dass die </w:t>
      </w:r>
      <w:r>
        <w:t>vorbereitende</w:t>
      </w:r>
      <w:r>
        <w:t>n</w:t>
      </w:r>
      <w:r>
        <w:t xml:space="preserve"> Planungsmaßnahmen zur Ermöglichung einer zügigen Realisierung von PETRA IV – wie den</w:t>
      </w:r>
      <w:r>
        <w:t xml:space="preserve"> Umbau der Sportanlage Stiefmüt</w:t>
      </w:r>
      <w:r>
        <w:t xml:space="preserve">terchenweg, die Einbringung von Komponenten von PETRA IV in das Girder Assembly Building sowie notwendige Maßnahmen für den Arten- und Biotopschutz </w:t>
      </w:r>
      <w:r>
        <w:t>fristgerecht durchgeführt werden;</w:t>
      </w:r>
    </w:p>
    <w:p w14:paraId="41E82C28" w14:textId="5B906AB1" w:rsidR="00462697" w:rsidRPr="00462697" w:rsidRDefault="00691DD7" w:rsidP="000B5E59">
      <w:pPr>
        <w:pStyle w:val="Listenabsatz"/>
        <w:numPr>
          <w:ilvl w:val="0"/>
          <w:numId w:val="9"/>
        </w:numPr>
        <w:spacing w:after="120" w:line="480" w:lineRule="auto"/>
        <w:jc w:val="both"/>
      </w:pPr>
      <w:r>
        <w:t>d</w:t>
      </w:r>
      <w:r w:rsidR="007D6270">
        <w:t>er Bürgerschaft bis z</w:t>
      </w:r>
      <w:r w:rsidR="00D27513">
        <w:t>um 30. November</w:t>
      </w:r>
      <w:r w:rsidR="002F271C">
        <w:t xml:space="preserve"> </w:t>
      </w:r>
      <w:r w:rsidR="00A82E80">
        <w:t>2023</w:t>
      </w:r>
      <w:r w:rsidR="00075C25">
        <w:t xml:space="preserve"> zu berichten</w:t>
      </w:r>
      <w:r w:rsidR="000B5E59">
        <w:t>.</w:t>
      </w:r>
    </w:p>
    <w:sectPr w:rsidR="00462697" w:rsidRPr="00462697">
      <w:headerReference w:type="even" r:id="rId8"/>
      <w:headerReference w:type="default" r:id="rId9"/>
      <w:headerReference w:type="first" r:id="rId10"/>
      <w:pgSz w:w="11907" w:h="16840" w:code="9"/>
      <w:pgMar w:top="1134" w:right="1134" w:bottom="1134" w:left="1134"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E3A86" w14:textId="77777777" w:rsidR="00470D50" w:rsidRDefault="00470D50">
      <w:r>
        <w:separator/>
      </w:r>
    </w:p>
  </w:endnote>
  <w:endnote w:type="continuationSeparator" w:id="0">
    <w:p w14:paraId="3C072398" w14:textId="77777777" w:rsidR="00470D50" w:rsidRDefault="0047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8FEE4" w14:textId="77777777" w:rsidR="00470D50" w:rsidRDefault="00470D50">
      <w:r>
        <w:separator/>
      </w:r>
    </w:p>
  </w:footnote>
  <w:footnote w:type="continuationSeparator" w:id="0">
    <w:p w14:paraId="7A4BDFCD" w14:textId="77777777" w:rsidR="00470D50" w:rsidRDefault="00470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F210E" w14:textId="77777777" w:rsidR="00940FA5" w:rsidRDefault="00940FA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533EEB9" w14:textId="77777777" w:rsidR="00940FA5" w:rsidRDefault="00940F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A48B4" w14:textId="77777777" w:rsidR="00940FA5" w:rsidRDefault="00940FA5">
    <w:pPr>
      <w:pStyle w:val="Kopfzeile"/>
      <w:framePr w:wrap="around" w:vAnchor="text" w:hAnchor="margin" w:xAlign="center" w:y="1"/>
      <w:rPr>
        <w:rStyle w:val="Seitenzahl"/>
      </w:rPr>
    </w:pPr>
  </w:p>
  <w:p w14:paraId="0B340FFD" w14:textId="77777777" w:rsidR="00940FA5" w:rsidRDefault="00940F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4F0E9" w14:textId="77777777" w:rsidR="00940FA5" w:rsidRDefault="00940FA5">
    <w:pPr>
      <w:pStyle w:val="Kopfzeile"/>
      <w:spacing w:line="240" w:lineRule="auto"/>
      <w:rPr>
        <w:b/>
        <w:sz w:val="28"/>
      </w:rPr>
    </w:pPr>
    <w:r>
      <w:rPr>
        <w:b/>
        <w:sz w:val="28"/>
      </w:rPr>
      <w:t>BÜRGERSCHAFT</w:t>
    </w:r>
  </w:p>
  <w:p w14:paraId="11AB03EC" w14:textId="77777777" w:rsidR="00940FA5" w:rsidRDefault="00940FA5">
    <w:pPr>
      <w:pStyle w:val="Kopfzeile"/>
      <w:spacing w:line="240" w:lineRule="auto"/>
      <w:rPr>
        <w:b/>
      </w:rPr>
    </w:pPr>
    <w:r>
      <w:rPr>
        <w:b/>
        <w:sz w:val="28"/>
      </w:rPr>
      <w:t>DER FREIEN UND HANSESTADT HAMBURG</w:t>
    </w:r>
    <w:r>
      <w:rPr>
        <w:b/>
        <w:sz w:val="28"/>
      </w:rPr>
      <w:tab/>
    </w:r>
    <w:r>
      <w:t>Drucksache</w:t>
    </w:r>
    <w:r>
      <w:rPr>
        <w:b/>
      </w:rPr>
      <w:t xml:space="preserve"> </w:t>
    </w:r>
    <w:r w:rsidR="00D47398">
      <w:rPr>
        <w:b/>
        <w:sz w:val="28"/>
      </w:rPr>
      <w:t>22</w:t>
    </w:r>
    <w:r>
      <w:rPr>
        <w:b/>
        <w:sz w:val="28"/>
      </w:rPr>
      <w:t>/</w:t>
    </w:r>
  </w:p>
  <w:p w14:paraId="68C23026" w14:textId="77777777" w:rsidR="00940FA5" w:rsidRDefault="00D47398">
    <w:pPr>
      <w:pStyle w:val="Kopfzeile"/>
      <w:spacing w:line="240" w:lineRule="auto"/>
      <w:rPr>
        <w:b/>
      </w:rPr>
    </w:pPr>
    <w:r>
      <w:rPr>
        <w:b/>
      </w:rPr>
      <w:t>22</w:t>
    </w:r>
    <w:r w:rsidR="00940FA5">
      <w:rPr>
        <w:b/>
      </w:rPr>
      <w:t>. Wahlperiode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17E"/>
    <w:multiLevelType w:val="hybridMultilevel"/>
    <w:tmpl w:val="BB14851C"/>
    <w:lvl w:ilvl="0" w:tplc="0407000F">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07242EBB"/>
    <w:multiLevelType w:val="multilevel"/>
    <w:tmpl w:val="E6EE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57623"/>
    <w:multiLevelType w:val="hybridMultilevel"/>
    <w:tmpl w:val="13029FE6"/>
    <w:lvl w:ilvl="0" w:tplc="4538D7BE">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3" w15:restartNumberingAfterBreak="0">
    <w:nsid w:val="1A961658"/>
    <w:multiLevelType w:val="hybridMultilevel"/>
    <w:tmpl w:val="C2A27516"/>
    <w:lvl w:ilvl="0" w:tplc="2ABE3710">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27159"/>
    <w:multiLevelType w:val="hybridMultilevel"/>
    <w:tmpl w:val="48AE8A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097E9E"/>
    <w:multiLevelType w:val="hybridMultilevel"/>
    <w:tmpl w:val="91DE5C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854DE7"/>
    <w:multiLevelType w:val="hybridMultilevel"/>
    <w:tmpl w:val="301ABE14"/>
    <w:lvl w:ilvl="0" w:tplc="0407000F">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B93D73"/>
    <w:multiLevelType w:val="hybridMultilevel"/>
    <w:tmpl w:val="6AC47D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68A6971"/>
    <w:multiLevelType w:val="hybridMultilevel"/>
    <w:tmpl w:val="8F98246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6873CD"/>
    <w:multiLevelType w:val="hybridMultilevel"/>
    <w:tmpl w:val="054808BC"/>
    <w:lvl w:ilvl="0" w:tplc="824C0082">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30E6126"/>
    <w:multiLevelType w:val="hybridMultilevel"/>
    <w:tmpl w:val="0B2ABBE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0"/>
  </w:num>
  <w:num w:numId="4">
    <w:abstractNumId w:val="7"/>
  </w:num>
  <w:num w:numId="5">
    <w:abstractNumId w:val="0"/>
  </w:num>
  <w:num w:numId="6">
    <w:abstractNumId w:val="4"/>
  </w:num>
  <w:num w:numId="7">
    <w:abstractNumId w:val="5"/>
  </w:num>
  <w:num w:numId="8">
    <w:abstractNumId w:val="9"/>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1C"/>
    <w:rsid w:val="000005F9"/>
    <w:rsid w:val="00003CFC"/>
    <w:rsid w:val="00004BED"/>
    <w:rsid w:val="0001006D"/>
    <w:rsid w:val="00010518"/>
    <w:rsid w:val="00011492"/>
    <w:rsid w:val="00013B05"/>
    <w:rsid w:val="000141BC"/>
    <w:rsid w:val="00016843"/>
    <w:rsid w:val="00017035"/>
    <w:rsid w:val="000222B0"/>
    <w:rsid w:val="000240B4"/>
    <w:rsid w:val="00030C42"/>
    <w:rsid w:val="00031F41"/>
    <w:rsid w:val="000321B2"/>
    <w:rsid w:val="00032A95"/>
    <w:rsid w:val="00035C44"/>
    <w:rsid w:val="00045D29"/>
    <w:rsid w:val="000549F6"/>
    <w:rsid w:val="00056B04"/>
    <w:rsid w:val="0006313B"/>
    <w:rsid w:val="00065B14"/>
    <w:rsid w:val="00065B36"/>
    <w:rsid w:val="00075C25"/>
    <w:rsid w:val="000765E7"/>
    <w:rsid w:val="000821B1"/>
    <w:rsid w:val="0009432F"/>
    <w:rsid w:val="000979B6"/>
    <w:rsid w:val="000A0938"/>
    <w:rsid w:val="000A0CA1"/>
    <w:rsid w:val="000A12AD"/>
    <w:rsid w:val="000B0F93"/>
    <w:rsid w:val="000B414A"/>
    <w:rsid w:val="000B5E59"/>
    <w:rsid w:val="000C3455"/>
    <w:rsid w:val="000C4DBC"/>
    <w:rsid w:val="000D293A"/>
    <w:rsid w:val="000D3696"/>
    <w:rsid w:val="000D6095"/>
    <w:rsid w:val="000D6EB4"/>
    <w:rsid w:val="000D7F98"/>
    <w:rsid w:val="000E0A7A"/>
    <w:rsid w:val="000E55B7"/>
    <w:rsid w:val="000F2C29"/>
    <w:rsid w:val="000F6A07"/>
    <w:rsid w:val="000F7643"/>
    <w:rsid w:val="000F7CBC"/>
    <w:rsid w:val="00102C12"/>
    <w:rsid w:val="00102D3B"/>
    <w:rsid w:val="001051A5"/>
    <w:rsid w:val="00111817"/>
    <w:rsid w:val="00113311"/>
    <w:rsid w:val="001254D8"/>
    <w:rsid w:val="00127800"/>
    <w:rsid w:val="0013397F"/>
    <w:rsid w:val="00133F23"/>
    <w:rsid w:val="001348B1"/>
    <w:rsid w:val="00135627"/>
    <w:rsid w:val="00137B1C"/>
    <w:rsid w:val="0014193A"/>
    <w:rsid w:val="00143997"/>
    <w:rsid w:val="0014526D"/>
    <w:rsid w:val="001452A2"/>
    <w:rsid w:val="001463B0"/>
    <w:rsid w:val="00152AD4"/>
    <w:rsid w:val="00161B6A"/>
    <w:rsid w:val="00165FB2"/>
    <w:rsid w:val="00167F20"/>
    <w:rsid w:val="00171A6A"/>
    <w:rsid w:val="00173892"/>
    <w:rsid w:val="00174AFC"/>
    <w:rsid w:val="0018792E"/>
    <w:rsid w:val="0019489D"/>
    <w:rsid w:val="0019556D"/>
    <w:rsid w:val="00196013"/>
    <w:rsid w:val="001A5F60"/>
    <w:rsid w:val="001B155D"/>
    <w:rsid w:val="001B1CA6"/>
    <w:rsid w:val="001B4FBF"/>
    <w:rsid w:val="001C0A91"/>
    <w:rsid w:val="001C10AC"/>
    <w:rsid w:val="001C267B"/>
    <w:rsid w:val="001C3A19"/>
    <w:rsid w:val="001C58DD"/>
    <w:rsid w:val="001D2B00"/>
    <w:rsid w:val="001D306B"/>
    <w:rsid w:val="001E5F38"/>
    <w:rsid w:val="001F1057"/>
    <w:rsid w:val="001F4392"/>
    <w:rsid w:val="001F736C"/>
    <w:rsid w:val="00203869"/>
    <w:rsid w:val="00204F34"/>
    <w:rsid w:val="00206403"/>
    <w:rsid w:val="00207A17"/>
    <w:rsid w:val="00211F86"/>
    <w:rsid w:val="00212256"/>
    <w:rsid w:val="002129B0"/>
    <w:rsid w:val="002306DB"/>
    <w:rsid w:val="00233BC4"/>
    <w:rsid w:val="0024167F"/>
    <w:rsid w:val="00246BD1"/>
    <w:rsid w:val="002543A8"/>
    <w:rsid w:val="00254C07"/>
    <w:rsid w:val="00255DAD"/>
    <w:rsid w:val="00256202"/>
    <w:rsid w:val="00256D48"/>
    <w:rsid w:val="00261076"/>
    <w:rsid w:val="0027020E"/>
    <w:rsid w:val="002741C5"/>
    <w:rsid w:val="00275952"/>
    <w:rsid w:val="00276B7B"/>
    <w:rsid w:val="00280B65"/>
    <w:rsid w:val="002926BF"/>
    <w:rsid w:val="00293C40"/>
    <w:rsid w:val="002A3094"/>
    <w:rsid w:val="002B102E"/>
    <w:rsid w:val="002B199E"/>
    <w:rsid w:val="002B2EB0"/>
    <w:rsid w:val="002B6DA9"/>
    <w:rsid w:val="002C749E"/>
    <w:rsid w:val="002D087C"/>
    <w:rsid w:val="002D29F4"/>
    <w:rsid w:val="002D32D7"/>
    <w:rsid w:val="002E50C8"/>
    <w:rsid w:val="002F0AE7"/>
    <w:rsid w:val="002F2025"/>
    <w:rsid w:val="002F271C"/>
    <w:rsid w:val="002F48F8"/>
    <w:rsid w:val="002F4A08"/>
    <w:rsid w:val="00300473"/>
    <w:rsid w:val="003013A1"/>
    <w:rsid w:val="00305AD4"/>
    <w:rsid w:val="0031360E"/>
    <w:rsid w:val="00314BA6"/>
    <w:rsid w:val="00320884"/>
    <w:rsid w:val="0032133C"/>
    <w:rsid w:val="00327012"/>
    <w:rsid w:val="0033544D"/>
    <w:rsid w:val="0033598D"/>
    <w:rsid w:val="00340528"/>
    <w:rsid w:val="003410A7"/>
    <w:rsid w:val="00341B4D"/>
    <w:rsid w:val="00342838"/>
    <w:rsid w:val="0034358E"/>
    <w:rsid w:val="00347F76"/>
    <w:rsid w:val="003529EF"/>
    <w:rsid w:val="00356953"/>
    <w:rsid w:val="00360012"/>
    <w:rsid w:val="00361FBF"/>
    <w:rsid w:val="003649F8"/>
    <w:rsid w:val="0036633A"/>
    <w:rsid w:val="003664E4"/>
    <w:rsid w:val="00366915"/>
    <w:rsid w:val="00371B73"/>
    <w:rsid w:val="003730BF"/>
    <w:rsid w:val="003744A2"/>
    <w:rsid w:val="00374547"/>
    <w:rsid w:val="00376466"/>
    <w:rsid w:val="00384555"/>
    <w:rsid w:val="00385786"/>
    <w:rsid w:val="00386F88"/>
    <w:rsid w:val="00390593"/>
    <w:rsid w:val="0039166D"/>
    <w:rsid w:val="00397D16"/>
    <w:rsid w:val="003A0BD2"/>
    <w:rsid w:val="003A61EF"/>
    <w:rsid w:val="003A6556"/>
    <w:rsid w:val="003B0846"/>
    <w:rsid w:val="003B377D"/>
    <w:rsid w:val="003C185B"/>
    <w:rsid w:val="003C5472"/>
    <w:rsid w:val="003C683A"/>
    <w:rsid w:val="003C6FFB"/>
    <w:rsid w:val="003D0052"/>
    <w:rsid w:val="003D2B1F"/>
    <w:rsid w:val="003D6672"/>
    <w:rsid w:val="003D6DE7"/>
    <w:rsid w:val="003E5AF0"/>
    <w:rsid w:val="003E624D"/>
    <w:rsid w:val="003E77B8"/>
    <w:rsid w:val="00405546"/>
    <w:rsid w:val="00410AC3"/>
    <w:rsid w:val="00410EFE"/>
    <w:rsid w:val="0041386D"/>
    <w:rsid w:val="00414410"/>
    <w:rsid w:val="00415ABF"/>
    <w:rsid w:val="00417458"/>
    <w:rsid w:val="004206AC"/>
    <w:rsid w:val="0042235A"/>
    <w:rsid w:val="00424FFD"/>
    <w:rsid w:val="00427B58"/>
    <w:rsid w:val="00430B47"/>
    <w:rsid w:val="00433BF8"/>
    <w:rsid w:val="00434CBC"/>
    <w:rsid w:val="00434F28"/>
    <w:rsid w:val="0044032E"/>
    <w:rsid w:val="00442C60"/>
    <w:rsid w:val="00444418"/>
    <w:rsid w:val="004609F6"/>
    <w:rsid w:val="00462697"/>
    <w:rsid w:val="00465212"/>
    <w:rsid w:val="004702FD"/>
    <w:rsid w:val="00470D50"/>
    <w:rsid w:val="00481BD0"/>
    <w:rsid w:val="004851E2"/>
    <w:rsid w:val="00485CBE"/>
    <w:rsid w:val="004866B8"/>
    <w:rsid w:val="004A5E67"/>
    <w:rsid w:val="004A6820"/>
    <w:rsid w:val="004C4A30"/>
    <w:rsid w:val="004D3199"/>
    <w:rsid w:val="004D7608"/>
    <w:rsid w:val="004E718C"/>
    <w:rsid w:val="004F7CEC"/>
    <w:rsid w:val="004F7D87"/>
    <w:rsid w:val="00503536"/>
    <w:rsid w:val="005146CB"/>
    <w:rsid w:val="00524D29"/>
    <w:rsid w:val="005301B8"/>
    <w:rsid w:val="00532590"/>
    <w:rsid w:val="005332AB"/>
    <w:rsid w:val="00535CC1"/>
    <w:rsid w:val="00546BA4"/>
    <w:rsid w:val="00547BFF"/>
    <w:rsid w:val="00556233"/>
    <w:rsid w:val="00557F2C"/>
    <w:rsid w:val="00562754"/>
    <w:rsid w:val="00562E93"/>
    <w:rsid w:val="005630EC"/>
    <w:rsid w:val="00564925"/>
    <w:rsid w:val="00570E32"/>
    <w:rsid w:val="00576149"/>
    <w:rsid w:val="00580838"/>
    <w:rsid w:val="00587EDA"/>
    <w:rsid w:val="005900BE"/>
    <w:rsid w:val="00590257"/>
    <w:rsid w:val="00592563"/>
    <w:rsid w:val="005945E3"/>
    <w:rsid w:val="005A1D1D"/>
    <w:rsid w:val="005A67C3"/>
    <w:rsid w:val="005B26A7"/>
    <w:rsid w:val="005B418D"/>
    <w:rsid w:val="005C2593"/>
    <w:rsid w:val="005C34C1"/>
    <w:rsid w:val="005C4110"/>
    <w:rsid w:val="005C6D67"/>
    <w:rsid w:val="005D0374"/>
    <w:rsid w:val="005D1F0E"/>
    <w:rsid w:val="005D245D"/>
    <w:rsid w:val="005D5F03"/>
    <w:rsid w:val="005E3526"/>
    <w:rsid w:val="005E3CCE"/>
    <w:rsid w:val="005E4285"/>
    <w:rsid w:val="005F5C73"/>
    <w:rsid w:val="005F65A8"/>
    <w:rsid w:val="005F781D"/>
    <w:rsid w:val="00600DA4"/>
    <w:rsid w:val="0060175C"/>
    <w:rsid w:val="00601814"/>
    <w:rsid w:val="0060271E"/>
    <w:rsid w:val="00602DB9"/>
    <w:rsid w:val="00604A83"/>
    <w:rsid w:val="0060546E"/>
    <w:rsid w:val="00606FE8"/>
    <w:rsid w:val="00612861"/>
    <w:rsid w:val="00615EAE"/>
    <w:rsid w:val="006218A1"/>
    <w:rsid w:val="0062277C"/>
    <w:rsid w:val="00626D90"/>
    <w:rsid w:val="00630477"/>
    <w:rsid w:val="006371F0"/>
    <w:rsid w:val="006447AF"/>
    <w:rsid w:val="00650607"/>
    <w:rsid w:val="006506AE"/>
    <w:rsid w:val="00656F87"/>
    <w:rsid w:val="00657B85"/>
    <w:rsid w:val="0066281B"/>
    <w:rsid w:val="006630CB"/>
    <w:rsid w:val="00667FB6"/>
    <w:rsid w:val="00674769"/>
    <w:rsid w:val="00674CCB"/>
    <w:rsid w:val="00675B0D"/>
    <w:rsid w:val="006760BF"/>
    <w:rsid w:val="00676C04"/>
    <w:rsid w:val="006778B7"/>
    <w:rsid w:val="00681AE0"/>
    <w:rsid w:val="0068418F"/>
    <w:rsid w:val="006848AD"/>
    <w:rsid w:val="00684D27"/>
    <w:rsid w:val="00684F4B"/>
    <w:rsid w:val="00691DD7"/>
    <w:rsid w:val="00693212"/>
    <w:rsid w:val="0069366E"/>
    <w:rsid w:val="006937C7"/>
    <w:rsid w:val="0069675B"/>
    <w:rsid w:val="006A6509"/>
    <w:rsid w:val="006A7B40"/>
    <w:rsid w:val="006B1DD5"/>
    <w:rsid w:val="006B4314"/>
    <w:rsid w:val="006B4364"/>
    <w:rsid w:val="006B6083"/>
    <w:rsid w:val="006C257A"/>
    <w:rsid w:val="006C2924"/>
    <w:rsid w:val="006C3638"/>
    <w:rsid w:val="006C5BB8"/>
    <w:rsid w:val="006C5DFE"/>
    <w:rsid w:val="006C5E4F"/>
    <w:rsid w:val="006C7151"/>
    <w:rsid w:val="006C763A"/>
    <w:rsid w:val="006D5B2B"/>
    <w:rsid w:val="006E3A14"/>
    <w:rsid w:val="006E4446"/>
    <w:rsid w:val="006F06DA"/>
    <w:rsid w:val="006F06FF"/>
    <w:rsid w:val="006F3367"/>
    <w:rsid w:val="006F475C"/>
    <w:rsid w:val="006F6037"/>
    <w:rsid w:val="00702A02"/>
    <w:rsid w:val="00702DB9"/>
    <w:rsid w:val="00710533"/>
    <w:rsid w:val="007206D7"/>
    <w:rsid w:val="00725AF9"/>
    <w:rsid w:val="0072660B"/>
    <w:rsid w:val="007302D0"/>
    <w:rsid w:val="007320B2"/>
    <w:rsid w:val="00732142"/>
    <w:rsid w:val="007364F5"/>
    <w:rsid w:val="00742A17"/>
    <w:rsid w:val="00744F72"/>
    <w:rsid w:val="00745930"/>
    <w:rsid w:val="00745F66"/>
    <w:rsid w:val="00747566"/>
    <w:rsid w:val="0075073E"/>
    <w:rsid w:val="00750CA4"/>
    <w:rsid w:val="007532C5"/>
    <w:rsid w:val="00756B83"/>
    <w:rsid w:val="00756E4D"/>
    <w:rsid w:val="007612C1"/>
    <w:rsid w:val="007634CA"/>
    <w:rsid w:val="007720ED"/>
    <w:rsid w:val="0077277C"/>
    <w:rsid w:val="00782962"/>
    <w:rsid w:val="0078377D"/>
    <w:rsid w:val="007838CB"/>
    <w:rsid w:val="007926EC"/>
    <w:rsid w:val="007A3CF9"/>
    <w:rsid w:val="007A4957"/>
    <w:rsid w:val="007A6C53"/>
    <w:rsid w:val="007B011D"/>
    <w:rsid w:val="007B5694"/>
    <w:rsid w:val="007B58B9"/>
    <w:rsid w:val="007B76BA"/>
    <w:rsid w:val="007C014F"/>
    <w:rsid w:val="007C018A"/>
    <w:rsid w:val="007C4021"/>
    <w:rsid w:val="007C5C0C"/>
    <w:rsid w:val="007D03CC"/>
    <w:rsid w:val="007D0AD8"/>
    <w:rsid w:val="007D43FB"/>
    <w:rsid w:val="007D55BE"/>
    <w:rsid w:val="007D6270"/>
    <w:rsid w:val="007D6AA0"/>
    <w:rsid w:val="007D6AFB"/>
    <w:rsid w:val="007E1681"/>
    <w:rsid w:val="007E35C6"/>
    <w:rsid w:val="007E7A56"/>
    <w:rsid w:val="007E7E93"/>
    <w:rsid w:val="007F14E1"/>
    <w:rsid w:val="007F375C"/>
    <w:rsid w:val="007F3AEC"/>
    <w:rsid w:val="007F75C5"/>
    <w:rsid w:val="0080113A"/>
    <w:rsid w:val="00801499"/>
    <w:rsid w:val="00805B8A"/>
    <w:rsid w:val="00811F87"/>
    <w:rsid w:val="00816E10"/>
    <w:rsid w:val="008226F7"/>
    <w:rsid w:val="00823046"/>
    <w:rsid w:val="00823ECB"/>
    <w:rsid w:val="008357BB"/>
    <w:rsid w:val="00836234"/>
    <w:rsid w:val="00837A3E"/>
    <w:rsid w:val="00844073"/>
    <w:rsid w:val="00846214"/>
    <w:rsid w:val="00851080"/>
    <w:rsid w:val="00854F9F"/>
    <w:rsid w:val="0086209B"/>
    <w:rsid w:val="00867124"/>
    <w:rsid w:val="008713E9"/>
    <w:rsid w:val="00872D48"/>
    <w:rsid w:val="0087710A"/>
    <w:rsid w:val="00883303"/>
    <w:rsid w:val="0089194D"/>
    <w:rsid w:val="008951E7"/>
    <w:rsid w:val="00896A73"/>
    <w:rsid w:val="00897413"/>
    <w:rsid w:val="008A162A"/>
    <w:rsid w:val="008A3E9C"/>
    <w:rsid w:val="008A56E5"/>
    <w:rsid w:val="008A6E24"/>
    <w:rsid w:val="008B1E3E"/>
    <w:rsid w:val="008C0893"/>
    <w:rsid w:val="008C4DE9"/>
    <w:rsid w:val="008C5345"/>
    <w:rsid w:val="008C6219"/>
    <w:rsid w:val="008C6328"/>
    <w:rsid w:val="008D23E3"/>
    <w:rsid w:val="008D27C0"/>
    <w:rsid w:val="008D7E18"/>
    <w:rsid w:val="008E06BF"/>
    <w:rsid w:val="008E3E50"/>
    <w:rsid w:val="008F2A8A"/>
    <w:rsid w:val="008F53E3"/>
    <w:rsid w:val="008F663A"/>
    <w:rsid w:val="008F681B"/>
    <w:rsid w:val="00900CCA"/>
    <w:rsid w:val="0090114A"/>
    <w:rsid w:val="00901BDF"/>
    <w:rsid w:val="0090250E"/>
    <w:rsid w:val="00906995"/>
    <w:rsid w:val="00910445"/>
    <w:rsid w:val="00910E12"/>
    <w:rsid w:val="009116B4"/>
    <w:rsid w:val="009132CE"/>
    <w:rsid w:val="00915A69"/>
    <w:rsid w:val="009257C4"/>
    <w:rsid w:val="00930CFC"/>
    <w:rsid w:val="00940FA5"/>
    <w:rsid w:val="009467BF"/>
    <w:rsid w:val="00950E08"/>
    <w:rsid w:val="00952F0C"/>
    <w:rsid w:val="0096494F"/>
    <w:rsid w:val="00966E48"/>
    <w:rsid w:val="00971507"/>
    <w:rsid w:val="009753F2"/>
    <w:rsid w:val="0097698F"/>
    <w:rsid w:val="00983610"/>
    <w:rsid w:val="00986325"/>
    <w:rsid w:val="00986FEB"/>
    <w:rsid w:val="009913C7"/>
    <w:rsid w:val="00992976"/>
    <w:rsid w:val="009941BA"/>
    <w:rsid w:val="009A0535"/>
    <w:rsid w:val="009A18CA"/>
    <w:rsid w:val="009A326A"/>
    <w:rsid w:val="009A7681"/>
    <w:rsid w:val="009B1E10"/>
    <w:rsid w:val="009B30B0"/>
    <w:rsid w:val="009B5970"/>
    <w:rsid w:val="009C0570"/>
    <w:rsid w:val="009C12A2"/>
    <w:rsid w:val="009C1C83"/>
    <w:rsid w:val="009C5B20"/>
    <w:rsid w:val="009C773A"/>
    <w:rsid w:val="009D00CF"/>
    <w:rsid w:val="009D25D9"/>
    <w:rsid w:val="009D55F4"/>
    <w:rsid w:val="009E47C8"/>
    <w:rsid w:val="009E5743"/>
    <w:rsid w:val="009E69AB"/>
    <w:rsid w:val="00A06832"/>
    <w:rsid w:val="00A11F72"/>
    <w:rsid w:val="00A12AAC"/>
    <w:rsid w:val="00A14FB2"/>
    <w:rsid w:val="00A1564A"/>
    <w:rsid w:val="00A15BA0"/>
    <w:rsid w:val="00A268EB"/>
    <w:rsid w:val="00A33AF7"/>
    <w:rsid w:val="00A43C02"/>
    <w:rsid w:val="00A44792"/>
    <w:rsid w:val="00A503DF"/>
    <w:rsid w:val="00A524ED"/>
    <w:rsid w:val="00A612A3"/>
    <w:rsid w:val="00A62783"/>
    <w:rsid w:val="00A64492"/>
    <w:rsid w:val="00A70862"/>
    <w:rsid w:val="00A73EA2"/>
    <w:rsid w:val="00A82E80"/>
    <w:rsid w:val="00A84024"/>
    <w:rsid w:val="00A8684B"/>
    <w:rsid w:val="00A922DA"/>
    <w:rsid w:val="00A92FC2"/>
    <w:rsid w:val="00A933DF"/>
    <w:rsid w:val="00A93D40"/>
    <w:rsid w:val="00A967D5"/>
    <w:rsid w:val="00A971BA"/>
    <w:rsid w:val="00A9771B"/>
    <w:rsid w:val="00AA266F"/>
    <w:rsid w:val="00AA379F"/>
    <w:rsid w:val="00AA4627"/>
    <w:rsid w:val="00AC4F14"/>
    <w:rsid w:val="00AC6526"/>
    <w:rsid w:val="00AC7375"/>
    <w:rsid w:val="00AD27BE"/>
    <w:rsid w:val="00AD4CEF"/>
    <w:rsid w:val="00AD7D48"/>
    <w:rsid w:val="00AE0757"/>
    <w:rsid w:val="00AF4922"/>
    <w:rsid w:val="00AF777E"/>
    <w:rsid w:val="00B01C7E"/>
    <w:rsid w:val="00B05A46"/>
    <w:rsid w:val="00B0760B"/>
    <w:rsid w:val="00B07A88"/>
    <w:rsid w:val="00B11E8E"/>
    <w:rsid w:val="00B124F2"/>
    <w:rsid w:val="00B14273"/>
    <w:rsid w:val="00B15E53"/>
    <w:rsid w:val="00B16C08"/>
    <w:rsid w:val="00B17FF4"/>
    <w:rsid w:val="00B2229A"/>
    <w:rsid w:val="00B23A11"/>
    <w:rsid w:val="00B260A1"/>
    <w:rsid w:val="00B32A5C"/>
    <w:rsid w:val="00B34471"/>
    <w:rsid w:val="00B4001D"/>
    <w:rsid w:val="00B411BA"/>
    <w:rsid w:val="00B53E2C"/>
    <w:rsid w:val="00B54A7C"/>
    <w:rsid w:val="00B55739"/>
    <w:rsid w:val="00B57CB7"/>
    <w:rsid w:val="00B652BF"/>
    <w:rsid w:val="00B653E5"/>
    <w:rsid w:val="00B6721E"/>
    <w:rsid w:val="00B71A5B"/>
    <w:rsid w:val="00B80031"/>
    <w:rsid w:val="00B80176"/>
    <w:rsid w:val="00B8279B"/>
    <w:rsid w:val="00B85297"/>
    <w:rsid w:val="00B858B0"/>
    <w:rsid w:val="00B861A0"/>
    <w:rsid w:val="00B904F5"/>
    <w:rsid w:val="00B948E6"/>
    <w:rsid w:val="00B9491C"/>
    <w:rsid w:val="00BA0581"/>
    <w:rsid w:val="00BA4854"/>
    <w:rsid w:val="00BB12EF"/>
    <w:rsid w:val="00BB2279"/>
    <w:rsid w:val="00BB25E9"/>
    <w:rsid w:val="00BC42F6"/>
    <w:rsid w:val="00BD5299"/>
    <w:rsid w:val="00BD6D39"/>
    <w:rsid w:val="00BE0879"/>
    <w:rsid w:val="00BE31B9"/>
    <w:rsid w:val="00BF163A"/>
    <w:rsid w:val="00BF2779"/>
    <w:rsid w:val="00BF3481"/>
    <w:rsid w:val="00BF6363"/>
    <w:rsid w:val="00BF7640"/>
    <w:rsid w:val="00BF7E02"/>
    <w:rsid w:val="00C0049C"/>
    <w:rsid w:val="00C00D95"/>
    <w:rsid w:val="00C05D61"/>
    <w:rsid w:val="00C100F7"/>
    <w:rsid w:val="00C10D2B"/>
    <w:rsid w:val="00C1167C"/>
    <w:rsid w:val="00C117DA"/>
    <w:rsid w:val="00C12C83"/>
    <w:rsid w:val="00C12D98"/>
    <w:rsid w:val="00C13143"/>
    <w:rsid w:val="00C165BC"/>
    <w:rsid w:val="00C24C50"/>
    <w:rsid w:val="00C24FDD"/>
    <w:rsid w:val="00C33B1C"/>
    <w:rsid w:val="00C3489B"/>
    <w:rsid w:val="00C412DC"/>
    <w:rsid w:val="00C433D2"/>
    <w:rsid w:val="00C4503C"/>
    <w:rsid w:val="00C55A24"/>
    <w:rsid w:val="00C563FA"/>
    <w:rsid w:val="00C6356C"/>
    <w:rsid w:val="00C660B9"/>
    <w:rsid w:val="00C67399"/>
    <w:rsid w:val="00C71865"/>
    <w:rsid w:val="00C72B62"/>
    <w:rsid w:val="00C75B6C"/>
    <w:rsid w:val="00C80916"/>
    <w:rsid w:val="00C8113D"/>
    <w:rsid w:val="00C83CA2"/>
    <w:rsid w:val="00C86E09"/>
    <w:rsid w:val="00C90530"/>
    <w:rsid w:val="00C91EF8"/>
    <w:rsid w:val="00C92850"/>
    <w:rsid w:val="00C96227"/>
    <w:rsid w:val="00CA379A"/>
    <w:rsid w:val="00CA4B9C"/>
    <w:rsid w:val="00CA63E5"/>
    <w:rsid w:val="00CB2B0F"/>
    <w:rsid w:val="00CB3EB4"/>
    <w:rsid w:val="00CB40EA"/>
    <w:rsid w:val="00CB48A5"/>
    <w:rsid w:val="00CB66FF"/>
    <w:rsid w:val="00CC2854"/>
    <w:rsid w:val="00CC3028"/>
    <w:rsid w:val="00CC4433"/>
    <w:rsid w:val="00CC477B"/>
    <w:rsid w:val="00CC4D52"/>
    <w:rsid w:val="00CD0FE6"/>
    <w:rsid w:val="00CD1719"/>
    <w:rsid w:val="00CD5695"/>
    <w:rsid w:val="00CD5FB5"/>
    <w:rsid w:val="00CD7497"/>
    <w:rsid w:val="00CE2955"/>
    <w:rsid w:val="00CE4AE4"/>
    <w:rsid w:val="00CE7BD8"/>
    <w:rsid w:val="00CF01B5"/>
    <w:rsid w:val="00CF04EF"/>
    <w:rsid w:val="00CF1D96"/>
    <w:rsid w:val="00CF3BEF"/>
    <w:rsid w:val="00CF4890"/>
    <w:rsid w:val="00CF5EE4"/>
    <w:rsid w:val="00CF6CEB"/>
    <w:rsid w:val="00D050A2"/>
    <w:rsid w:val="00D05FA3"/>
    <w:rsid w:val="00D073E8"/>
    <w:rsid w:val="00D1301C"/>
    <w:rsid w:val="00D136C0"/>
    <w:rsid w:val="00D1389C"/>
    <w:rsid w:val="00D26985"/>
    <w:rsid w:val="00D27513"/>
    <w:rsid w:val="00D31560"/>
    <w:rsid w:val="00D36911"/>
    <w:rsid w:val="00D37D1A"/>
    <w:rsid w:val="00D4081F"/>
    <w:rsid w:val="00D4209E"/>
    <w:rsid w:val="00D4582D"/>
    <w:rsid w:val="00D47398"/>
    <w:rsid w:val="00D547A8"/>
    <w:rsid w:val="00D614F8"/>
    <w:rsid w:val="00D61AE2"/>
    <w:rsid w:val="00D6302D"/>
    <w:rsid w:val="00D67EE3"/>
    <w:rsid w:val="00D702C6"/>
    <w:rsid w:val="00D81F54"/>
    <w:rsid w:val="00D84E89"/>
    <w:rsid w:val="00D877C9"/>
    <w:rsid w:val="00D9632A"/>
    <w:rsid w:val="00D972C6"/>
    <w:rsid w:val="00DA3058"/>
    <w:rsid w:val="00DB51F2"/>
    <w:rsid w:val="00DC762B"/>
    <w:rsid w:val="00DD4704"/>
    <w:rsid w:val="00DE01CF"/>
    <w:rsid w:val="00DE15B1"/>
    <w:rsid w:val="00DE1658"/>
    <w:rsid w:val="00DE1CCA"/>
    <w:rsid w:val="00DE2C59"/>
    <w:rsid w:val="00E03467"/>
    <w:rsid w:val="00E06168"/>
    <w:rsid w:val="00E11FF0"/>
    <w:rsid w:val="00E13F6C"/>
    <w:rsid w:val="00E15D29"/>
    <w:rsid w:val="00E160D1"/>
    <w:rsid w:val="00E1723A"/>
    <w:rsid w:val="00E253BB"/>
    <w:rsid w:val="00E273B1"/>
    <w:rsid w:val="00E316E9"/>
    <w:rsid w:val="00E348EE"/>
    <w:rsid w:val="00E34FA4"/>
    <w:rsid w:val="00E37D6C"/>
    <w:rsid w:val="00E37EE7"/>
    <w:rsid w:val="00E41EFE"/>
    <w:rsid w:val="00E43749"/>
    <w:rsid w:val="00E44288"/>
    <w:rsid w:val="00E478BE"/>
    <w:rsid w:val="00E50496"/>
    <w:rsid w:val="00E549FE"/>
    <w:rsid w:val="00E55509"/>
    <w:rsid w:val="00E5580E"/>
    <w:rsid w:val="00E56FBB"/>
    <w:rsid w:val="00E65471"/>
    <w:rsid w:val="00E65B35"/>
    <w:rsid w:val="00E6780F"/>
    <w:rsid w:val="00E67E90"/>
    <w:rsid w:val="00E763B8"/>
    <w:rsid w:val="00E80529"/>
    <w:rsid w:val="00E95709"/>
    <w:rsid w:val="00EA33AF"/>
    <w:rsid w:val="00EA4B16"/>
    <w:rsid w:val="00EB4DFB"/>
    <w:rsid w:val="00EC29FA"/>
    <w:rsid w:val="00EC33F7"/>
    <w:rsid w:val="00EC3C4D"/>
    <w:rsid w:val="00ED0D32"/>
    <w:rsid w:val="00ED7003"/>
    <w:rsid w:val="00ED79D8"/>
    <w:rsid w:val="00EF0EAE"/>
    <w:rsid w:val="00EF2E75"/>
    <w:rsid w:val="00EF3EBC"/>
    <w:rsid w:val="00F00892"/>
    <w:rsid w:val="00F04DEA"/>
    <w:rsid w:val="00F05D1B"/>
    <w:rsid w:val="00F07318"/>
    <w:rsid w:val="00F11E66"/>
    <w:rsid w:val="00F177AD"/>
    <w:rsid w:val="00F177DD"/>
    <w:rsid w:val="00F21AD8"/>
    <w:rsid w:val="00F23FD7"/>
    <w:rsid w:val="00F3613B"/>
    <w:rsid w:val="00F416C1"/>
    <w:rsid w:val="00F5100D"/>
    <w:rsid w:val="00F52044"/>
    <w:rsid w:val="00F552E4"/>
    <w:rsid w:val="00F57AC5"/>
    <w:rsid w:val="00F57ED9"/>
    <w:rsid w:val="00F669F3"/>
    <w:rsid w:val="00F71662"/>
    <w:rsid w:val="00F760EB"/>
    <w:rsid w:val="00F775A4"/>
    <w:rsid w:val="00F800B8"/>
    <w:rsid w:val="00F81CD0"/>
    <w:rsid w:val="00F82E58"/>
    <w:rsid w:val="00F90558"/>
    <w:rsid w:val="00F90781"/>
    <w:rsid w:val="00F9269C"/>
    <w:rsid w:val="00FA331E"/>
    <w:rsid w:val="00FB306A"/>
    <w:rsid w:val="00FB42FC"/>
    <w:rsid w:val="00FB470F"/>
    <w:rsid w:val="00FB4EF7"/>
    <w:rsid w:val="00FC11D3"/>
    <w:rsid w:val="00FD3867"/>
    <w:rsid w:val="00FD407C"/>
    <w:rsid w:val="00FD7205"/>
    <w:rsid w:val="00FE3A44"/>
    <w:rsid w:val="00FF1D41"/>
    <w:rsid w:val="00FF3793"/>
    <w:rsid w:val="00FF4C21"/>
    <w:rsid w:val="00FF6416"/>
    <w:rsid w:val="00FF72B0"/>
    <w:rsid w:val="00FF7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0E9C5"/>
  <w15:docId w15:val="{909D8BD3-7FE2-4BE0-AEAC-E468CBA1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rPr>
  </w:style>
  <w:style w:type="paragraph" w:styleId="berschrift1">
    <w:name w:val="heading 1"/>
    <w:basedOn w:val="Standard"/>
    <w:next w:val="Standard"/>
    <w:qFormat/>
    <w:pPr>
      <w:keepNext/>
      <w:ind w:left="1134" w:hanging="1134"/>
      <w:jc w:val="center"/>
      <w:outlineLvl w:val="0"/>
    </w:pPr>
    <w:rPr>
      <w:b/>
    </w:rPr>
  </w:style>
  <w:style w:type="paragraph" w:styleId="berschrift3">
    <w:name w:val="heading 3"/>
    <w:basedOn w:val="Standard"/>
    <w:next w:val="Standard"/>
    <w:link w:val="berschrift3Zchn"/>
    <w:semiHidden/>
    <w:unhideWhenUsed/>
    <w:qFormat/>
    <w:rsid w:val="003664E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link w:val="TextkrperZchn"/>
    <w:uiPriority w:val="99"/>
    <w:pPr>
      <w:jc w:val="both"/>
    </w:pPr>
  </w:style>
  <w:style w:type="paragraph" w:customStyle="1" w:styleId="Listenabsatz1">
    <w:name w:val="Listenabsatz1"/>
    <w:basedOn w:val="Standard"/>
    <w:rsid w:val="00137B1C"/>
    <w:pPr>
      <w:spacing w:after="200" w:line="276" w:lineRule="auto"/>
      <w:ind w:left="720"/>
      <w:contextualSpacing/>
    </w:pPr>
    <w:rPr>
      <w:rFonts w:ascii="Calibri" w:hAnsi="Calibri"/>
      <w:sz w:val="22"/>
      <w:szCs w:val="22"/>
      <w:lang w:eastAsia="en-US"/>
    </w:rPr>
  </w:style>
  <w:style w:type="paragraph" w:styleId="Sprechblasentext">
    <w:name w:val="Balloon Text"/>
    <w:basedOn w:val="Standard"/>
    <w:semiHidden/>
    <w:rsid w:val="00B53E2C"/>
    <w:rPr>
      <w:rFonts w:ascii="Tahoma" w:hAnsi="Tahoma" w:cs="Tahoma"/>
      <w:sz w:val="16"/>
      <w:szCs w:val="16"/>
    </w:rPr>
  </w:style>
  <w:style w:type="paragraph" w:styleId="StandardWeb">
    <w:name w:val="Normal (Web)"/>
    <w:basedOn w:val="Standard"/>
    <w:uiPriority w:val="99"/>
    <w:rsid w:val="003013A1"/>
    <w:pPr>
      <w:spacing w:before="100" w:beforeAutospacing="1" w:after="100" w:afterAutospacing="1" w:line="240" w:lineRule="auto"/>
    </w:pPr>
    <w:rPr>
      <w:rFonts w:ascii="Times New Roman" w:hAnsi="Times New Roman"/>
      <w:szCs w:val="24"/>
    </w:rPr>
  </w:style>
  <w:style w:type="paragraph" w:styleId="Listenabsatz">
    <w:name w:val="List Paragraph"/>
    <w:basedOn w:val="Standard"/>
    <w:uiPriority w:val="34"/>
    <w:qFormat/>
    <w:rsid w:val="006C763A"/>
    <w:pPr>
      <w:ind w:left="720"/>
      <w:contextualSpacing/>
    </w:pPr>
  </w:style>
  <w:style w:type="character" w:styleId="Hyperlink">
    <w:name w:val="Hyperlink"/>
    <w:basedOn w:val="Absatz-Standardschriftart"/>
    <w:rsid w:val="00851080"/>
    <w:rPr>
      <w:color w:val="0000FF" w:themeColor="hyperlink"/>
      <w:u w:val="single"/>
    </w:rPr>
  </w:style>
  <w:style w:type="paragraph" w:styleId="Funotentext">
    <w:name w:val="footnote text"/>
    <w:basedOn w:val="Standard"/>
    <w:link w:val="FunotentextZchn"/>
    <w:semiHidden/>
    <w:unhideWhenUsed/>
    <w:rsid w:val="00C12C83"/>
    <w:pPr>
      <w:spacing w:line="240" w:lineRule="auto"/>
    </w:pPr>
    <w:rPr>
      <w:sz w:val="20"/>
    </w:rPr>
  </w:style>
  <w:style w:type="character" w:customStyle="1" w:styleId="FunotentextZchn">
    <w:name w:val="Fußnotentext Zchn"/>
    <w:basedOn w:val="Absatz-Standardschriftart"/>
    <w:link w:val="Funotentext"/>
    <w:semiHidden/>
    <w:rsid w:val="00C12C83"/>
    <w:rPr>
      <w:rFonts w:ascii="Arial" w:hAnsi="Arial"/>
    </w:rPr>
  </w:style>
  <w:style w:type="character" w:styleId="Funotenzeichen">
    <w:name w:val="footnote reference"/>
    <w:basedOn w:val="Absatz-Standardschriftart"/>
    <w:semiHidden/>
    <w:unhideWhenUsed/>
    <w:rsid w:val="00C12C83"/>
    <w:rPr>
      <w:vertAlign w:val="superscript"/>
    </w:rPr>
  </w:style>
  <w:style w:type="character" w:styleId="BesuchterLink">
    <w:name w:val="FollowedHyperlink"/>
    <w:basedOn w:val="Absatz-Standardschriftart"/>
    <w:semiHidden/>
    <w:unhideWhenUsed/>
    <w:rsid w:val="00626D90"/>
    <w:rPr>
      <w:color w:val="800080" w:themeColor="followedHyperlink"/>
      <w:u w:val="single"/>
    </w:rPr>
  </w:style>
  <w:style w:type="character" w:styleId="Kommentarzeichen">
    <w:name w:val="annotation reference"/>
    <w:basedOn w:val="Absatz-Standardschriftart"/>
    <w:semiHidden/>
    <w:unhideWhenUsed/>
    <w:rsid w:val="004609F6"/>
    <w:rPr>
      <w:sz w:val="16"/>
      <w:szCs w:val="16"/>
    </w:rPr>
  </w:style>
  <w:style w:type="paragraph" w:styleId="Kommentartext">
    <w:name w:val="annotation text"/>
    <w:basedOn w:val="Standard"/>
    <w:link w:val="KommentartextZchn"/>
    <w:semiHidden/>
    <w:unhideWhenUsed/>
    <w:rsid w:val="004609F6"/>
    <w:pPr>
      <w:spacing w:line="240" w:lineRule="auto"/>
    </w:pPr>
    <w:rPr>
      <w:sz w:val="20"/>
    </w:rPr>
  </w:style>
  <w:style w:type="character" w:customStyle="1" w:styleId="KommentartextZchn">
    <w:name w:val="Kommentartext Zchn"/>
    <w:basedOn w:val="Absatz-Standardschriftart"/>
    <w:link w:val="Kommentartext"/>
    <w:semiHidden/>
    <w:rsid w:val="004609F6"/>
    <w:rPr>
      <w:rFonts w:ascii="Arial" w:hAnsi="Arial"/>
    </w:rPr>
  </w:style>
  <w:style w:type="paragraph" w:styleId="Kommentarthema">
    <w:name w:val="annotation subject"/>
    <w:basedOn w:val="Kommentartext"/>
    <w:next w:val="Kommentartext"/>
    <w:link w:val="KommentarthemaZchn"/>
    <w:semiHidden/>
    <w:unhideWhenUsed/>
    <w:rsid w:val="004609F6"/>
    <w:rPr>
      <w:b/>
      <w:bCs/>
    </w:rPr>
  </w:style>
  <w:style w:type="character" w:customStyle="1" w:styleId="KommentarthemaZchn">
    <w:name w:val="Kommentarthema Zchn"/>
    <w:basedOn w:val="KommentartextZchn"/>
    <w:link w:val="Kommentarthema"/>
    <w:semiHidden/>
    <w:rsid w:val="004609F6"/>
    <w:rPr>
      <w:rFonts w:ascii="Arial" w:hAnsi="Arial"/>
      <w:b/>
      <w:bCs/>
    </w:rPr>
  </w:style>
  <w:style w:type="character" w:styleId="Platzhaltertext">
    <w:name w:val="Placeholder Text"/>
    <w:basedOn w:val="Absatz-Standardschriftart"/>
    <w:uiPriority w:val="99"/>
    <w:semiHidden/>
    <w:rsid w:val="006B4364"/>
    <w:rPr>
      <w:color w:val="808080"/>
    </w:rPr>
  </w:style>
  <w:style w:type="character" w:customStyle="1" w:styleId="berschrift3Zchn">
    <w:name w:val="Überschrift 3 Zchn"/>
    <w:basedOn w:val="Absatz-Standardschriftart"/>
    <w:link w:val="berschrift3"/>
    <w:semiHidden/>
    <w:rsid w:val="003664E4"/>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Absatz-Standardschriftart"/>
    <w:rsid w:val="005900BE"/>
  </w:style>
  <w:style w:type="character" w:styleId="Fett">
    <w:name w:val="Strong"/>
    <w:basedOn w:val="Absatz-Standardschriftart"/>
    <w:uiPriority w:val="22"/>
    <w:qFormat/>
    <w:rsid w:val="00B05A46"/>
    <w:rPr>
      <w:b/>
      <w:bCs/>
    </w:rPr>
  </w:style>
  <w:style w:type="paragraph" w:styleId="berarbeitung">
    <w:name w:val="Revision"/>
    <w:hidden/>
    <w:uiPriority w:val="99"/>
    <w:semiHidden/>
    <w:rsid w:val="002B199E"/>
    <w:rPr>
      <w:rFonts w:ascii="Arial" w:hAnsi="Arial"/>
      <w:sz w:val="24"/>
    </w:rPr>
  </w:style>
  <w:style w:type="character" w:customStyle="1" w:styleId="TextkrperZchn">
    <w:name w:val="Textkörper Zchn"/>
    <w:basedOn w:val="Absatz-Standardschriftart"/>
    <w:link w:val="Textkrper"/>
    <w:uiPriority w:val="99"/>
    <w:locked/>
    <w:rsid w:val="00B15E5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5992">
      <w:bodyDiv w:val="1"/>
      <w:marLeft w:val="0"/>
      <w:marRight w:val="0"/>
      <w:marTop w:val="0"/>
      <w:marBottom w:val="0"/>
      <w:divBdr>
        <w:top w:val="none" w:sz="0" w:space="0" w:color="auto"/>
        <w:left w:val="none" w:sz="0" w:space="0" w:color="auto"/>
        <w:bottom w:val="none" w:sz="0" w:space="0" w:color="auto"/>
        <w:right w:val="none" w:sz="0" w:space="0" w:color="auto"/>
      </w:divBdr>
    </w:div>
    <w:div w:id="253713920">
      <w:bodyDiv w:val="1"/>
      <w:marLeft w:val="0"/>
      <w:marRight w:val="0"/>
      <w:marTop w:val="0"/>
      <w:marBottom w:val="0"/>
      <w:divBdr>
        <w:top w:val="none" w:sz="0" w:space="0" w:color="auto"/>
        <w:left w:val="none" w:sz="0" w:space="0" w:color="auto"/>
        <w:bottom w:val="none" w:sz="0" w:space="0" w:color="auto"/>
        <w:right w:val="none" w:sz="0" w:space="0" w:color="auto"/>
      </w:divBdr>
    </w:div>
    <w:div w:id="372538861">
      <w:bodyDiv w:val="1"/>
      <w:marLeft w:val="0"/>
      <w:marRight w:val="0"/>
      <w:marTop w:val="0"/>
      <w:marBottom w:val="0"/>
      <w:divBdr>
        <w:top w:val="none" w:sz="0" w:space="0" w:color="auto"/>
        <w:left w:val="none" w:sz="0" w:space="0" w:color="auto"/>
        <w:bottom w:val="none" w:sz="0" w:space="0" w:color="auto"/>
        <w:right w:val="none" w:sz="0" w:space="0" w:color="auto"/>
      </w:divBdr>
      <w:divsChild>
        <w:div w:id="564335037">
          <w:marLeft w:val="0"/>
          <w:marRight w:val="0"/>
          <w:marTop w:val="0"/>
          <w:marBottom w:val="0"/>
          <w:divBdr>
            <w:top w:val="none" w:sz="0" w:space="0" w:color="auto"/>
            <w:left w:val="none" w:sz="0" w:space="0" w:color="auto"/>
            <w:bottom w:val="none" w:sz="0" w:space="0" w:color="auto"/>
            <w:right w:val="none" w:sz="0" w:space="0" w:color="auto"/>
          </w:divBdr>
          <w:divsChild>
            <w:div w:id="1682244272">
              <w:marLeft w:val="0"/>
              <w:marRight w:val="0"/>
              <w:marTop w:val="0"/>
              <w:marBottom w:val="0"/>
              <w:divBdr>
                <w:top w:val="none" w:sz="0" w:space="0" w:color="auto"/>
                <w:left w:val="none" w:sz="0" w:space="0" w:color="auto"/>
                <w:bottom w:val="none" w:sz="0" w:space="0" w:color="auto"/>
                <w:right w:val="none" w:sz="0" w:space="0" w:color="auto"/>
              </w:divBdr>
              <w:divsChild>
                <w:div w:id="1808081768">
                  <w:marLeft w:val="0"/>
                  <w:marRight w:val="0"/>
                  <w:marTop w:val="0"/>
                  <w:marBottom w:val="0"/>
                  <w:divBdr>
                    <w:top w:val="none" w:sz="0" w:space="0" w:color="auto"/>
                    <w:left w:val="none" w:sz="0" w:space="0" w:color="auto"/>
                    <w:bottom w:val="none" w:sz="0" w:space="0" w:color="auto"/>
                    <w:right w:val="none" w:sz="0" w:space="0" w:color="auto"/>
                  </w:divBdr>
                  <w:divsChild>
                    <w:div w:id="1978023933">
                      <w:marLeft w:val="0"/>
                      <w:marRight w:val="0"/>
                      <w:marTop w:val="0"/>
                      <w:marBottom w:val="0"/>
                      <w:divBdr>
                        <w:top w:val="none" w:sz="0" w:space="0" w:color="auto"/>
                        <w:left w:val="none" w:sz="0" w:space="0" w:color="auto"/>
                        <w:bottom w:val="none" w:sz="0" w:space="0" w:color="auto"/>
                        <w:right w:val="none" w:sz="0" w:space="0" w:color="auto"/>
                      </w:divBdr>
                      <w:divsChild>
                        <w:div w:id="571424832">
                          <w:marLeft w:val="0"/>
                          <w:marRight w:val="0"/>
                          <w:marTop w:val="0"/>
                          <w:marBottom w:val="0"/>
                          <w:divBdr>
                            <w:top w:val="none" w:sz="0" w:space="0" w:color="auto"/>
                            <w:left w:val="none" w:sz="0" w:space="0" w:color="auto"/>
                            <w:bottom w:val="none" w:sz="0" w:space="0" w:color="auto"/>
                            <w:right w:val="none" w:sz="0" w:space="0" w:color="auto"/>
                          </w:divBdr>
                          <w:divsChild>
                            <w:div w:id="571038590">
                              <w:marLeft w:val="0"/>
                              <w:marRight w:val="0"/>
                              <w:marTop w:val="0"/>
                              <w:marBottom w:val="0"/>
                              <w:divBdr>
                                <w:top w:val="none" w:sz="0" w:space="0" w:color="auto"/>
                                <w:left w:val="none" w:sz="0" w:space="0" w:color="auto"/>
                                <w:bottom w:val="none" w:sz="0" w:space="0" w:color="auto"/>
                                <w:right w:val="none" w:sz="0" w:space="0" w:color="auto"/>
                              </w:divBdr>
                              <w:divsChild>
                                <w:div w:id="1423720146">
                                  <w:marLeft w:val="0"/>
                                  <w:marRight w:val="0"/>
                                  <w:marTop w:val="0"/>
                                  <w:marBottom w:val="0"/>
                                  <w:divBdr>
                                    <w:top w:val="none" w:sz="0" w:space="0" w:color="auto"/>
                                    <w:left w:val="none" w:sz="0" w:space="0" w:color="auto"/>
                                    <w:bottom w:val="none" w:sz="0" w:space="0" w:color="auto"/>
                                    <w:right w:val="none" w:sz="0" w:space="0" w:color="auto"/>
                                  </w:divBdr>
                                  <w:divsChild>
                                    <w:div w:id="276110997">
                                      <w:marLeft w:val="0"/>
                                      <w:marRight w:val="0"/>
                                      <w:marTop w:val="0"/>
                                      <w:marBottom w:val="0"/>
                                      <w:divBdr>
                                        <w:top w:val="none" w:sz="0" w:space="0" w:color="auto"/>
                                        <w:left w:val="none" w:sz="0" w:space="0" w:color="auto"/>
                                        <w:bottom w:val="none" w:sz="0" w:space="0" w:color="auto"/>
                                        <w:right w:val="none" w:sz="0" w:space="0" w:color="auto"/>
                                      </w:divBdr>
                                      <w:divsChild>
                                        <w:div w:id="1194266735">
                                          <w:marLeft w:val="0"/>
                                          <w:marRight w:val="0"/>
                                          <w:marTop w:val="0"/>
                                          <w:marBottom w:val="0"/>
                                          <w:divBdr>
                                            <w:top w:val="none" w:sz="0" w:space="0" w:color="auto"/>
                                            <w:left w:val="none" w:sz="0" w:space="0" w:color="auto"/>
                                            <w:bottom w:val="none" w:sz="0" w:space="0" w:color="auto"/>
                                            <w:right w:val="none" w:sz="0" w:space="0" w:color="auto"/>
                                          </w:divBdr>
                                          <w:divsChild>
                                            <w:div w:id="67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967747">
      <w:bodyDiv w:val="1"/>
      <w:marLeft w:val="0"/>
      <w:marRight w:val="0"/>
      <w:marTop w:val="0"/>
      <w:marBottom w:val="0"/>
      <w:divBdr>
        <w:top w:val="none" w:sz="0" w:space="0" w:color="auto"/>
        <w:left w:val="none" w:sz="0" w:space="0" w:color="auto"/>
        <w:bottom w:val="none" w:sz="0" w:space="0" w:color="auto"/>
        <w:right w:val="none" w:sz="0" w:space="0" w:color="auto"/>
      </w:divBdr>
    </w:div>
    <w:div w:id="718674124">
      <w:bodyDiv w:val="1"/>
      <w:marLeft w:val="0"/>
      <w:marRight w:val="0"/>
      <w:marTop w:val="0"/>
      <w:marBottom w:val="0"/>
      <w:divBdr>
        <w:top w:val="none" w:sz="0" w:space="0" w:color="auto"/>
        <w:left w:val="none" w:sz="0" w:space="0" w:color="auto"/>
        <w:bottom w:val="none" w:sz="0" w:space="0" w:color="auto"/>
        <w:right w:val="none" w:sz="0" w:space="0" w:color="auto"/>
      </w:divBdr>
    </w:div>
    <w:div w:id="859398721">
      <w:bodyDiv w:val="1"/>
      <w:marLeft w:val="0"/>
      <w:marRight w:val="0"/>
      <w:marTop w:val="0"/>
      <w:marBottom w:val="0"/>
      <w:divBdr>
        <w:top w:val="none" w:sz="0" w:space="0" w:color="auto"/>
        <w:left w:val="none" w:sz="0" w:space="0" w:color="auto"/>
        <w:bottom w:val="none" w:sz="0" w:space="0" w:color="auto"/>
        <w:right w:val="none" w:sz="0" w:space="0" w:color="auto"/>
      </w:divBdr>
    </w:div>
    <w:div w:id="1172791510">
      <w:bodyDiv w:val="1"/>
      <w:marLeft w:val="0"/>
      <w:marRight w:val="0"/>
      <w:marTop w:val="0"/>
      <w:marBottom w:val="0"/>
      <w:divBdr>
        <w:top w:val="none" w:sz="0" w:space="0" w:color="auto"/>
        <w:left w:val="none" w:sz="0" w:space="0" w:color="auto"/>
        <w:bottom w:val="none" w:sz="0" w:space="0" w:color="auto"/>
        <w:right w:val="none" w:sz="0" w:space="0" w:color="auto"/>
      </w:divBdr>
    </w:div>
    <w:div w:id="1758986267">
      <w:bodyDiv w:val="1"/>
      <w:marLeft w:val="0"/>
      <w:marRight w:val="0"/>
      <w:marTop w:val="0"/>
      <w:marBottom w:val="0"/>
      <w:divBdr>
        <w:top w:val="none" w:sz="0" w:space="0" w:color="auto"/>
        <w:left w:val="none" w:sz="0" w:space="0" w:color="auto"/>
        <w:bottom w:val="none" w:sz="0" w:space="0" w:color="auto"/>
        <w:right w:val="none" w:sz="0" w:space="0" w:color="auto"/>
      </w:divBdr>
    </w:div>
    <w:div w:id="1808812240">
      <w:bodyDiv w:val="1"/>
      <w:marLeft w:val="0"/>
      <w:marRight w:val="0"/>
      <w:marTop w:val="0"/>
      <w:marBottom w:val="0"/>
      <w:divBdr>
        <w:top w:val="none" w:sz="0" w:space="0" w:color="auto"/>
        <w:left w:val="none" w:sz="0" w:space="0" w:color="auto"/>
        <w:bottom w:val="none" w:sz="0" w:space="0" w:color="auto"/>
        <w:right w:val="none" w:sz="0" w:space="0" w:color="auto"/>
      </w:divBdr>
    </w:div>
    <w:div w:id="1851526009">
      <w:bodyDiv w:val="1"/>
      <w:marLeft w:val="0"/>
      <w:marRight w:val="0"/>
      <w:marTop w:val="0"/>
      <w:marBottom w:val="0"/>
      <w:divBdr>
        <w:top w:val="none" w:sz="0" w:space="0" w:color="auto"/>
        <w:left w:val="none" w:sz="0" w:space="0" w:color="auto"/>
        <w:bottom w:val="none" w:sz="0" w:space="0" w:color="auto"/>
        <w:right w:val="none" w:sz="0" w:space="0" w:color="auto"/>
      </w:divBdr>
    </w:div>
    <w:div w:id="19339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AFB2E-E57F-4E4E-9E42-E798A83F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creator>Kuhnen, Jan Drees Dr.</dc:creator>
  <cp:lastModifiedBy>Blees, Laura</cp:lastModifiedBy>
  <cp:revision>10</cp:revision>
  <cp:lastPrinted>2011-09-07T08:17:00Z</cp:lastPrinted>
  <dcterms:created xsi:type="dcterms:W3CDTF">2023-09-18T11:47:00Z</dcterms:created>
  <dcterms:modified xsi:type="dcterms:W3CDTF">2023-09-21T12:57:00Z</dcterms:modified>
</cp:coreProperties>
</file>