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0D47A" w14:textId="688F4164" w:rsidR="000B519F" w:rsidRPr="00BC2A8B" w:rsidRDefault="000B519F" w:rsidP="000B519F">
      <w:pPr>
        <w:jc w:val="both"/>
        <w:rPr>
          <w:rFonts w:ascii="IBM Plex Serif" w:hAnsi="IBM Plex Serif" w:cstheme="majorHAnsi"/>
          <w:b/>
        </w:rPr>
      </w:pPr>
      <w:r w:rsidRPr="00BC2A8B">
        <w:rPr>
          <w:rFonts w:ascii="IBM Plex Serif" w:hAnsi="IBM Plex Serif" w:cstheme="majorHAnsi"/>
          <w:b/>
        </w:rPr>
        <w:t xml:space="preserve">„Wir brauchen einen </w:t>
      </w:r>
      <w:r w:rsidR="00AA3C59">
        <w:rPr>
          <w:rFonts w:ascii="IBM Plex Serif" w:hAnsi="IBM Plex Serif" w:cstheme="majorHAnsi"/>
          <w:b/>
        </w:rPr>
        <w:t xml:space="preserve">entschiedenen </w:t>
      </w:r>
      <w:r w:rsidRPr="00BC2A8B">
        <w:rPr>
          <w:rFonts w:ascii="IBM Plex Serif" w:hAnsi="IBM Plex Serif" w:cstheme="majorHAnsi"/>
          <w:b/>
        </w:rPr>
        <w:t>Kurswechsel in der Wirtschaftspolitik</w:t>
      </w:r>
      <w:r w:rsidR="00632909">
        <w:rPr>
          <w:rFonts w:ascii="IBM Plex Serif" w:hAnsi="IBM Plex Serif" w:cstheme="majorHAnsi"/>
          <w:b/>
        </w:rPr>
        <w:t>!</w:t>
      </w:r>
      <w:r w:rsidRPr="00BC2A8B">
        <w:rPr>
          <w:rFonts w:ascii="IBM Plex Serif" w:hAnsi="IBM Plex Serif" w:cstheme="majorHAnsi"/>
          <w:b/>
        </w:rPr>
        <w:t>“</w:t>
      </w:r>
    </w:p>
    <w:p w14:paraId="6B391FFB" w14:textId="77777777" w:rsidR="00DD2541" w:rsidRDefault="00DD2541" w:rsidP="0055019A">
      <w:pPr>
        <w:spacing w:line="276" w:lineRule="auto"/>
        <w:jc w:val="both"/>
        <w:rPr>
          <w:rFonts w:ascii="IBM Plex Serif" w:hAnsi="IBM Plex Serif" w:cstheme="majorHAnsi"/>
          <w:b/>
          <w:sz w:val="22"/>
          <w:szCs w:val="22"/>
        </w:rPr>
      </w:pPr>
    </w:p>
    <w:p w14:paraId="36F94B80" w14:textId="0D82BA7E" w:rsidR="000B519F" w:rsidRPr="004C5AA1" w:rsidRDefault="000B519F" w:rsidP="0055019A">
      <w:pPr>
        <w:spacing w:line="276" w:lineRule="auto"/>
        <w:jc w:val="both"/>
        <w:rPr>
          <w:rFonts w:ascii="IBM Plex Serif" w:hAnsi="IBM Plex Serif" w:cstheme="majorHAnsi"/>
          <w:b/>
          <w:sz w:val="22"/>
          <w:szCs w:val="22"/>
        </w:rPr>
      </w:pPr>
      <w:r w:rsidRPr="004C5AA1">
        <w:rPr>
          <w:rFonts w:ascii="IBM Plex Serif" w:hAnsi="IBM Plex Serif" w:cstheme="majorHAnsi"/>
          <w:b/>
          <w:sz w:val="22"/>
          <w:szCs w:val="22"/>
        </w:rPr>
        <w:t>Die Hamburger Erklärung der wirtschaftspolitischen Sprecher von CDU/CSU im</w:t>
      </w:r>
      <w:r w:rsidR="00DD2541">
        <w:rPr>
          <w:rFonts w:ascii="IBM Plex Serif" w:hAnsi="IBM Plex Serif" w:cstheme="majorHAnsi"/>
          <w:b/>
          <w:sz w:val="22"/>
          <w:szCs w:val="22"/>
        </w:rPr>
        <w:t xml:space="preserve"> </w:t>
      </w:r>
      <w:r w:rsidRPr="004C5AA1">
        <w:rPr>
          <w:rFonts w:ascii="IBM Plex Serif" w:hAnsi="IBM Plex Serif" w:cstheme="majorHAnsi"/>
          <w:b/>
          <w:sz w:val="22"/>
          <w:szCs w:val="22"/>
        </w:rPr>
        <w:t>Bund und in den Ländern</w:t>
      </w:r>
      <w:r w:rsidR="00DD2541">
        <w:rPr>
          <w:rFonts w:ascii="IBM Plex Serif" w:hAnsi="IBM Plex Serif" w:cstheme="majorHAnsi"/>
          <w:b/>
          <w:sz w:val="22"/>
          <w:szCs w:val="22"/>
        </w:rPr>
        <w:t xml:space="preserve"> </w:t>
      </w:r>
    </w:p>
    <w:p w14:paraId="14D2307D" w14:textId="77777777" w:rsidR="000B519F" w:rsidRPr="004C5AA1" w:rsidRDefault="000B519F" w:rsidP="0055019A">
      <w:pPr>
        <w:spacing w:line="276" w:lineRule="auto"/>
        <w:jc w:val="both"/>
        <w:rPr>
          <w:rFonts w:ascii="IBM Plex Serif" w:hAnsi="IBM Plex Serif" w:cstheme="majorHAnsi"/>
          <w:b/>
          <w:sz w:val="22"/>
          <w:szCs w:val="22"/>
        </w:rPr>
      </w:pPr>
    </w:p>
    <w:p w14:paraId="17D58480" w14:textId="0F7AF333" w:rsidR="0086199B"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 xml:space="preserve">Der Wirtschaftsstandort Deutschland hat </w:t>
      </w:r>
      <w:r w:rsidR="004922EE" w:rsidRPr="001441E4">
        <w:rPr>
          <w:rFonts w:ascii="IBM Plex Serif" w:hAnsi="IBM Plex Serif" w:cstheme="majorHAnsi"/>
          <w:sz w:val="20"/>
          <w:szCs w:val="20"/>
        </w:rPr>
        <w:t>in den letzten Jahren</w:t>
      </w:r>
      <w:r w:rsidRPr="001441E4">
        <w:rPr>
          <w:rFonts w:ascii="IBM Plex Serif" w:hAnsi="IBM Plex Serif" w:cstheme="majorHAnsi"/>
          <w:sz w:val="20"/>
          <w:szCs w:val="20"/>
        </w:rPr>
        <w:t xml:space="preserve"> </w:t>
      </w:r>
      <w:r w:rsidR="008C51B7" w:rsidRPr="001441E4">
        <w:rPr>
          <w:rFonts w:ascii="IBM Plex Serif" w:hAnsi="IBM Plex Serif" w:cstheme="majorHAnsi"/>
          <w:sz w:val="20"/>
          <w:szCs w:val="20"/>
        </w:rPr>
        <w:t xml:space="preserve">deutlich </w:t>
      </w:r>
      <w:r w:rsidRPr="001441E4">
        <w:rPr>
          <w:rFonts w:ascii="IBM Plex Serif" w:hAnsi="IBM Plex Serif" w:cstheme="majorHAnsi"/>
          <w:sz w:val="20"/>
          <w:szCs w:val="20"/>
        </w:rPr>
        <w:t>an Substanz verloren. Die Wirt</w:t>
      </w:r>
      <w:r w:rsidRPr="001441E4">
        <w:rPr>
          <w:rFonts w:ascii="IBM Plex Serif" w:hAnsi="IBM Plex Serif" w:cstheme="majorHAnsi"/>
          <w:sz w:val="20"/>
          <w:szCs w:val="20"/>
        </w:rPr>
        <w:softHyphen/>
        <w:t xml:space="preserve">schaft schrumpft. Der Industriestandort Deutschland </w:t>
      </w:r>
      <w:r w:rsidR="004922EE" w:rsidRPr="001441E4">
        <w:rPr>
          <w:rFonts w:ascii="IBM Plex Serif" w:hAnsi="IBM Plex Serif" w:cstheme="majorHAnsi"/>
          <w:sz w:val="20"/>
          <w:szCs w:val="20"/>
        </w:rPr>
        <w:t xml:space="preserve">leidet </w:t>
      </w:r>
      <w:r w:rsidRPr="001441E4">
        <w:rPr>
          <w:rFonts w:ascii="IBM Plex Serif" w:hAnsi="IBM Plex Serif" w:cstheme="majorHAnsi"/>
          <w:sz w:val="20"/>
          <w:szCs w:val="20"/>
        </w:rPr>
        <w:t xml:space="preserve">– </w:t>
      </w:r>
      <w:r w:rsidR="004922EE" w:rsidRPr="001441E4">
        <w:rPr>
          <w:rFonts w:ascii="IBM Plex Serif" w:hAnsi="IBM Plex Serif" w:cstheme="majorHAnsi"/>
          <w:sz w:val="20"/>
          <w:szCs w:val="20"/>
        </w:rPr>
        <w:t xml:space="preserve">die Rahmenbedingungen für Investitionen werden </w:t>
      </w:r>
      <w:r w:rsidR="008C51B7" w:rsidRPr="001441E4">
        <w:rPr>
          <w:rFonts w:ascii="IBM Plex Serif" w:hAnsi="IBM Plex Serif" w:cstheme="majorHAnsi"/>
          <w:sz w:val="20"/>
          <w:szCs w:val="20"/>
        </w:rPr>
        <w:t>fortlaufend</w:t>
      </w:r>
      <w:r w:rsidR="004922EE" w:rsidRPr="001441E4">
        <w:rPr>
          <w:rFonts w:ascii="IBM Plex Serif" w:hAnsi="IBM Plex Serif" w:cstheme="majorHAnsi"/>
          <w:sz w:val="20"/>
          <w:szCs w:val="20"/>
        </w:rPr>
        <w:t xml:space="preserve"> schlechter</w:t>
      </w:r>
      <w:r w:rsidRPr="001441E4">
        <w:rPr>
          <w:rFonts w:ascii="IBM Plex Serif" w:hAnsi="IBM Plex Serif" w:cstheme="majorHAnsi"/>
          <w:sz w:val="20"/>
          <w:szCs w:val="20"/>
        </w:rPr>
        <w:t xml:space="preserve">. </w:t>
      </w:r>
      <w:r w:rsidR="004D61D4" w:rsidRPr="001441E4">
        <w:rPr>
          <w:rFonts w:ascii="IBM Plex Serif" w:hAnsi="IBM Plex Serif" w:cstheme="majorHAnsi"/>
          <w:sz w:val="20"/>
          <w:szCs w:val="20"/>
        </w:rPr>
        <w:t xml:space="preserve">Der Netto-Abfluss an Investitionen aus Deutschland in den letzten drei Jahren von zusammen über 310 </w:t>
      </w:r>
      <w:r w:rsidR="0074769D">
        <w:rPr>
          <w:rFonts w:ascii="IBM Plex Serif" w:hAnsi="IBM Plex Serif" w:cstheme="majorHAnsi"/>
          <w:sz w:val="20"/>
          <w:szCs w:val="20"/>
        </w:rPr>
        <w:t>Milliarden</w:t>
      </w:r>
      <w:r w:rsidR="004D61D4" w:rsidRPr="001441E4">
        <w:rPr>
          <w:rFonts w:ascii="IBM Plex Serif" w:hAnsi="IBM Plex Serif" w:cstheme="majorHAnsi"/>
          <w:sz w:val="20"/>
          <w:szCs w:val="20"/>
        </w:rPr>
        <w:t xml:space="preserve"> </w:t>
      </w:r>
      <w:r w:rsidR="0074769D">
        <w:rPr>
          <w:rFonts w:ascii="IBM Plex Serif" w:hAnsi="IBM Plex Serif" w:cstheme="majorHAnsi"/>
          <w:sz w:val="20"/>
          <w:szCs w:val="20"/>
        </w:rPr>
        <w:t>Euro</w:t>
      </w:r>
      <w:r w:rsidR="004D61D4" w:rsidRPr="001441E4">
        <w:rPr>
          <w:rFonts w:ascii="IBM Plex Serif" w:hAnsi="IBM Plex Serif" w:cstheme="majorHAnsi"/>
          <w:sz w:val="20"/>
          <w:szCs w:val="20"/>
        </w:rPr>
        <w:t xml:space="preserve"> ist ein nicht zu übersehendes Alarmsignal; Arbeitsplätze und Wohlstand werden mit diesem Geld nun im Ausland geschaffen. </w:t>
      </w:r>
      <w:r w:rsidRPr="001441E4">
        <w:rPr>
          <w:rFonts w:ascii="IBM Plex Serif" w:hAnsi="IBM Plex Serif" w:cstheme="majorHAnsi"/>
          <w:sz w:val="20"/>
          <w:szCs w:val="20"/>
        </w:rPr>
        <w:t>Ein Fünftel der deutschen Industrie</w:t>
      </w:r>
      <w:r w:rsidRPr="001441E4">
        <w:rPr>
          <w:rFonts w:ascii="IBM Plex Serif" w:hAnsi="IBM Plex Serif" w:cstheme="majorHAnsi"/>
          <w:sz w:val="20"/>
          <w:szCs w:val="20"/>
        </w:rPr>
        <w:softHyphen/>
        <w:t>wert</w:t>
      </w:r>
      <w:r w:rsidRPr="001441E4">
        <w:rPr>
          <w:rFonts w:ascii="IBM Plex Serif" w:hAnsi="IBM Plex Serif" w:cstheme="majorHAnsi"/>
          <w:sz w:val="20"/>
          <w:szCs w:val="20"/>
        </w:rPr>
        <w:softHyphen/>
        <w:t>schöpfung ist mittelfristig gefährdet, prognostizieren BCG, IW und BDI in einer aktuellen Studie. Wachs</w:t>
      </w:r>
      <w:r w:rsidRPr="001441E4">
        <w:rPr>
          <w:rFonts w:ascii="IBM Plex Serif" w:hAnsi="IBM Plex Serif" w:cstheme="majorHAnsi"/>
          <w:sz w:val="20"/>
          <w:szCs w:val="20"/>
        </w:rPr>
        <w:softHyphen/>
        <w:t>tums</w:t>
      </w:r>
      <w:r w:rsidRPr="001441E4">
        <w:rPr>
          <w:rFonts w:ascii="IBM Plex Serif" w:hAnsi="IBM Plex Serif" w:cstheme="majorHAnsi"/>
          <w:sz w:val="20"/>
          <w:szCs w:val="20"/>
        </w:rPr>
        <w:softHyphen/>
        <w:t>potenziale durch mehr Forschung und Entwicklung werden nicht gehoben, die Gebote konse</w:t>
      </w:r>
      <w:r w:rsidRPr="001441E4">
        <w:rPr>
          <w:rFonts w:ascii="IBM Plex Serif" w:hAnsi="IBM Plex Serif" w:cstheme="majorHAnsi"/>
          <w:sz w:val="20"/>
          <w:szCs w:val="20"/>
        </w:rPr>
        <w:softHyphen/>
        <w:t>quen</w:t>
      </w:r>
      <w:r w:rsidRPr="001441E4">
        <w:rPr>
          <w:rFonts w:ascii="IBM Plex Serif" w:hAnsi="IBM Plex Serif" w:cstheme="majorHAnsi"/>
          <w:sz w:val="20"/>
          <w:szCs w:val="20"/>
        </w:rPr>
        <w:softHyphen/>
        <w:t>ter Digitalisierung und Fokussierung auf Ausbildung und Sicherung von Fach- und Arbeits</w:t>
      </w:r>
      <w:r w:rsidRPr="001441E4">
        <w:rPr>
          <w:rFonts w:ascii="IBM Plex Serif" w:hAnsi="IBM Plex Serif" w:cstheme="majorHAnsi"/>
          <w:sz w:val="20"/>
          <w:szCs w:val="20"/>
        </w:rPr>
        <w:softHyphen/>
        <w:t xml:space="preserve">kräften werden sträflich </w:t>
      </w:r>
      <w:r w:rsidR="008C51B7" w:rsidRPr="001441E4">
        <w:rPr>
          <w:rFonts w:ascii="IBM Plex Serif" w:hAnsi="IBM Plex Serif" w:cstheme="majorHAnsi"/>
          <w:sz w:val="20"/>
          <w:szCs w:val="20"/>
        </w:rPr>
        <w:t>vernachlässigt</w:t>
      </w:r>
      <w:r w:rsidRPr="001441E4">
        <w:rPr>
          <w:rFonts w:ascii="IBM Plex Serif" w:hAnsi="IBM Plex Serif" w:cstheme="majorHAnsi"/>
          <w:sz w:val="20"/>
          <w:szCs w:val="20"/>
        </w:rPr>
        <w:t>.</w:t>
      </w:r>
      <w:r w:rsidR="0055019A" w:rsidRPr="001441E4">
        <w:rPr>
          <w:rFonts w:ascii="IBM Plex Serif" w:hAnsi="IBM Plex Serif" w:cstheme="majorHAnsi"/>
          <w:sz w:val="20"/>
          <w:szCs w:val="20"/>
        </w:rPr>
        <w:t xml:space="preserve"> </w:t>
      </w:r>
      <w:r w:rsidR="000834FB" w:rsidRPr="001441E4">
        <w:rPr>
          <w:rFonts w:ascii="IBM Plex Serif" w:hAnsi="IBM Plex Serif" w:cstheme="majorHAnsi"/>
          <w:sz w:val="20"/>
          <w:szCs w:val="20"/>
        </w:rPr>
        <w:t xml:space="preserve">Die Bundesregierung kommt </w:t>
      </w:r>
      <w:r w:rsidR="004D61D4" w:rsidRPr="001441E4">
        <w:rPr>
          <w:rFonts w:ascii="IBM Plex Serif" w:hAnsi="IBM Plex Serif" w:cstheme="majorHAnsi"/>
          <w:sz w:val="20"/>
          <w:szCs w:val="20"/>
        </w:rPr>
        <w:t xml:space="preserve">trotz Rekordsteuereinnahmen </w:t>
      </w:r>
      <w:r w:rsidR="000834FB" w:rsidRPr="001441E4">
        <w:rPr>
          <w:rFonts w:ascii="IBM Plex Serif" w:hAnsi="IBM Plex Serif" w:cstheme="majorHAnsi"/>
          <w:sz w:val="20"/>
          <w:szCs w:val="20"/>
        </w:rPr>
        <w:t xml:space="preserve">mit dem Geld nicht aus, </w:t>
      </w:r>
      <w:r w:rsidR="000F038E">
        <w:rPr>
          <w:rFonts w:ascii="IBM Plex Serif" w:hAnsi="IBM Plex Serif" w:cstheme="majorHAnsi"/>
          <w:sz w:val="20"/>
          <w:szCs w:val="20"/>
        </w:rPr>
        <w:t>d</w:t>
      </w:r>
      <w:r w:rsidR="000834FB" w:rsidRPr="001441E4">
        <w:rPr>
          <w:rFonts w:ascii="IBM Plex Serif" w:hAnsi="IBM Plex Serif" w:cstheme="majorHAnsi"/>
          <w:sz w:val="20"/>
          <w:szCs w:val="20"/>
        </w:rPr>
        <w:t>as sie hat. Sie will immer mehr Geld</w:t>
      </w:r>
      <w:r w:rsidR="004D61D4" w:rsidRPr="001441E4">
        <w:rPr>
          <w:rFonts w:ascii="IBM Plex Serif" w:hAnsi="IBM Plex Serif" w:cstheme="majorHAnsi"/>
          <w:sz w:val="20"/>
          <w:szCs w:val="20"/>
        </w:rPr>
        <w:t xml:space="preserve"> vor allem für konsumtive Zwecke</w:t>
      </w:r>
      <w:r w:rsidR="000834FB" w:rsidRPr="001441E4">
        <w:rPr>
          <w:rFonts w:ascii="IBM Plex Serif" w:hAnsi="IBM Plex Serif" w:cstheme="majorHAnsi"/>
          <w:sz w:val="20"/>
          <w:szCs w:val="20"/>
        </w:rPr>
        <w:t xml:space="preserve"> ausgeben.</w:t>
      </w:r>
      <w:r w:rsidR="002517D4" w:rsidRPr="001441E4">
        <w:rPr>
          <w:rFonts w:ascii="IBM Plex Serif" w:hAnsi="IBM Plex Serif" w:cstheme="majorHAnsi"/>
          <w:sz w:val="20"/>
          <w:szCs w:val="20"/>
        </w:rPr>
        <w:t xml:space="preserve"> </w:t>
      </w:r>
      <w:r w:rsidRPr="001441E4">
        <w:rPr>
          <w:rFonts w:ascii="IBM Plex Serif" w:hAnsi="IBM Plex Serif" w:cstheme="majorHAnsi"/>
          <w:sz w:val="20"/>
          <w:szCs w:val="20"/>
        </w:rPr>
        <w:t xml:space="preserve">Insgesamt sind </w:t>
      </w:r>
      <w:proofErr w:type="gramStart"/>
      <w:r w:rsidRPr="001441E4">
        <w:rPr>
          <w:rFonts w:ascii="IBM Plex Serif" w:hAnsi="IBM Plex Serif" w:cstheme="majorHAnsi"/>
          <w:sz w:val="20"/>
          <w:szCs w:val="20"/>
        </w:rPr>
        <w:t>das dramatische Aussichten</w:t>
      </w:r>
      <w:proofErr w:type="gramEnd"/>
      <w:r w:rsidRPr="001441E4">
        <w:rPr>
          <w:rFonts w:ascii="IBM Plex Serif" w:hAnsi="IBM Plex Serif" w:cstheme="majorHAnsi"/>
          <w:sz w:val="20"/>
          <w:szCs w:val="20"/>
        </w:rPr>
        <w:t xml:space="preserve"> für die deutsche Volkswirtschaft. Die Dauerkrise ist unter der von Olaf Scholz geführten Bundesregierung zum Normalzustand geworden. Viele Menschen haben Angst um </w:t>
      </w:r>
      <w:r w:rsidR="000834FB" w:rsidRPr="001441E4">
        <w:rPr>
          <w:rFonts w:ascii="IBM Plex Serif" w:hAnsi="IBM Plex Serif" w:cstheme="majorHAnsi"/>
          <w:sz w:val="20"/>
          <w:szCs w:val="20"/>
        </w:rPr>
        <w:t>ihre</w:t>
      </w:r>
      <w:r w:rsidR="004D61D4" w:rsidRPr="001441E4">
        <w:rPr>
          <w:rFonts w:ascii="IBM Plex Serif" w:hAnsi="IBM Plex Serif" w:cstheme="majorHAnsi"/>
          <w:sz w:val="20"/>
          <w:szCs w:val="20"/>
        </w:rPr>
        <w:t xml:space="preserve"> wirtschaftliche Sicherheit </w:t>
      </w:r>
      <w:r w:rsidRPr="001441E4">
        <w:rPr>
          <w:rFonts w:ascii="IBM Plex Serif" w:hAnsi="IBM Plex Serif" w:cstheme="majorHAnsi"/>
          <w:sz w:val="20"/>
          <w:szCs w:val="20"/>
        </w:rPr>
        <w:t>und die soziale Stabilität in Deutschland.</w:t>
      </w:r>
      <w:r w:rsidR="0074769D">
        <w:rPr>
          <w:rFonts w:ascii="IBM Plex Serif" w:hAnsi="IBM Plex Serif" w:cstheme="majorHAnsi"/>
          <w:sz w:val="20"/>
          <w:szCs w:val="20"/>
        </w:rPr>
        <w:t xml:space="preserve"> </w:t>
      </w:r>
      <w:r w:rsidR="0086199B" w:rsidRPr="001441E4">
        <w:rPr>
          <w:rFonts w:ascii="IBM Plex Serif" w:hAnsi="IBM Plex Serif" w:cstheme="majorHAnsi"/>
          <w:sz w:val="20"/>
          <w:szCs w:val="20"/>
        </w:rPr>
        <w:t xml:space="preserve">Fördern und Fordern ist Markenkern der Union. Dies muss mit Blick auf alle sozialen Leistungen berücksichtigt werden. Staatliche Subventionierung von Nichtarbeit schadet unserem Wirtschaftsstandort. </w:t>
      </w:r>
    </w:p>
    <w:p w14:paraId="569D9ED7" w14:textId="77777777" w:rsidR="0086199B" w:rsidRPr="001441E4" w:rsidRDefault="0086199B" w:rsidP="0055019A">
      <w:pPr>
        <w:spacing w:line="276" w:lineRule="auto"/>
        <w:jc w:val="both"/>
        <w:rPr>
          <w:rFonts w:ascii="IBM Plex Serif" w:hAnsi="IBM Plex Serif" w:cstheme="majorHAnsi"/>
          <w:sz w:val="20"/>
          <w:szCs w:val="20"/>
        </w:rPr>
      </w:pPr>
    </w:p>
    <w:p w14:paraId="78CE0A74" w14:textId="78DFE8BF" w:rsidR="000B519F" w:rsidRPr="001441E4" w:rsidRDefault="0086199B"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Das</w:t>
      </w:r>
      <w:r w:rsidR="000B519F" w:rsidRPr="001441E4">
        <w:rPr>
          <w:rFonts w:ascii="IBM Plex Serif" w:hAnsi="IBM Plex Serif" w:cstheme="majorHAnsi"/>
          <w:sz w:val="20"/>
          <w:szCs w:val="20"/>
        </w:rPr>
        <w:t xml:space="preserve"> Potential der deutschen Volkswirtschaft </w:t>
      </w:r>
      <w:r w:rsidRPr="001441E4">
        <w:rPr>
          <w:rFonts w:ascii="IBM Plex Serif" w:hAnsi="IBM Plex Serif" w:cstheme="majorHAnsi"/>
          <w:sz w:val="20"/>
          <w:szCs w:val="20"/>
        </w:rPr>
        <w:t xml:space="preserve">ist </w:t>
      </w:r>
      <w:r w:rsidR="000B519F" w:rsidRPr="001441E4">
        <w:rPr>
          <w:rFonts w:ascii="IBM Plex Serif" w:hAnsi="IBM Plex Serif" w:cstheme="majorHAnsi"/>
          <w:sz w:val="20"/>
          <w:szCs w:val="20"/>
        </w:rPr>
        <w:t xml:space="preserve">riesengroß, die </w:t>
      </w:r>
      <w:proofErr w:type="gramStart"/>
      <w:r w:rsidR="000B519F" w:rsidRPr="001441E4">
        <w:rPr>
          <w:rFonts w:ascii="IBM Plex Serif" w:hAnsi="IBM Plex Serif" w:cstheme="majorHAnsi"/>
          <w:sz w:val="20"/>
          <w:szCs w:val="20"/>
        </w:rPr>
        <w:t>Zukunftsperspektiven</w:t>
      </w:r>
      <w:proofErr w:type="gramEnd"/>
      <w:r w:rsidR="000B519F" w:rsidRPr="001441E4">
        <w:rPr>
          <w:rFonts w:ascii="IBM Plex Serif" w:hAnsi="IBM Plex Serif" w:cstheme="majorHAnsi"/>
          <w:sz w:val="20"/>
          <w:szCs w:val="20"/>
        </w:rPr>
        <w:t xml:space="preserve"> könnten – so wie in den anderen wachsenden Volkswirtschaften – auch in Deutschland auf Wachstum und Wohlstand gerichtet sein. Es wird höchste Zeit, den Turbo der deutschen Volkswirtschaft </w:t>
      </w:r>
      <w:r w:rsidR="000834FB" w:rsidRPr="001441E4">
        <w:rPr>
          <w:rFonts w:ascii="IBM Plex Serif" w:hAnsi="IBM Plex Serif" w:cstheme="majorHAnsi"/>
          <w:sz w:val="20"/>
          <w:szCs w:val="20"/>
        </w:rPr>
        <w:t>wieder</w:t>
      </w:r>
      <w:r w:rsidR="000B519F" w:rsidRPr="001441E4">
        <w:rPr>
          <w:rFonts w:ascii="IBM Plex Serif" w:hAnsi="IBM Plex Serif" w:cstheme="majorHAnsi"/>
          <w:sz w:val="20"/>
          <w:szCs w:val="20"/>
        </w:rPr>
        <w:t xml:space="preserve"> neu zu starten. Wir brauchen einen </w:t>
      </w:r>
      <w:r w:rsidR="00577298" w:rsidRPr="001441E4">
        <w:rPr>
          <w:rFonts w:ascii="IBM Plex Serif" w:hAnsi="IBM Plex Serif" w:cstheme="majorHAnsi"/>
          <w:sz w:val="20"/>
          <w:szCs w:val="20"/>
        </w:rPr>
        <w:t xml:space="preserve">entschiedenen </w:t>
      </w:r>
      <w:r w:rsidR="000B519F" w:rsidRPr="001441E4">
        <w:rPr>
          <w:rFonts w:ascii="IBM Plex Serif" w:hAnsi="IBM Plex Serif" w:cstheme="majorHAnsi"/>
          <w:sz w:val="20"/>
          <w:szCs w:val="20"/>
        </w:rPr>
        <w:t xml:space="preserve">Kurswechsel in der Wirtschaftspolitik. Die rasante Deindustrialisierung muss gestoppt werden. Steuern müssen sinken, Arbeit muss sich wieder lohnen. Bürokratie muss konsequent </w:t>
      </w:r>
      <w:r w:rsidR="000834FB" w:rsidRPr="001441E4">
        <w:rPr>
          <w:rFonts w:ascii="IBM Plex Serif" w:hAnsi="IBM Plex Serif" w:cstheme="majorHAnsi"/>
          <w:sz w:val="20"/>
          <w:szCs w:val="20"/>
        </w:rPr>
        <w:t xml:space="preserve">wieder abgebaut </w:t>
      </w:r>
      <w:r w:rsidR="000B519F" w:rsidRPr="001441E4">
        <w:rPr>
          <w:rFonts w:ascii="IBM Plex Serif" w:hAnsi="IBM Plex Serif" w:cstheme="majorHAnsi"/>
          <w:sz w:val="20"/>
          <w:szCs w:val="20"/>
        </w:rPr>
        <w:t>werden.</w:t>
      </w:r>
      <w:r w:rsidR="00E97F7B" w:rsidRPr="001441E4">
        <w:rPr>
          <w:rFonts w:ascii="IBM Plex Serif" w:hAnsi="IBM Plex Serif" w:cstheme="majorHAnsi"/>
          <w:sz w:val="20"/>
          <w:szCs w:val="20"/>
        </w:rPr>
        <w:t xml:space="preserve"> Zudem ist eine gesicherte und günstige Energieversorgung unerlässlich, um die Wettbewerbsfähigkeit der Industrie zu gewährleisten.</w:t>
      </w:r>
      <w:r w:rsidR="004D61D4" w:rsidRPr="001441E4">
        <w:rPr>
          <w:rFonts w:ascii="IBM Plex Serif" w:hAnsi="IBM Plex Serif" w:cstheme="majorHAnsi"/>
          <w:sz w:val="20"/>
          <w:szCs w:val="20"/>
        </w:rPr>
        <w:t xml:space="preserve"> Kurzum: </w:t>
      </w:r>
      <w:r w:rsidR="00693A09" w:rsidRPr="001441E4">
        <w:rPr>
          <w:rFonts w:ascii="IBM Plex Serif" w:hAnsi="IBM Plex Serif" w:cstheme="majorHAnsi"/>
          <w:sz w:val="20"/>
          <w:szCs w:val="20"/>
        </w:rPr>
        <w:t xml:space="preserve">Wir </w:t>
      </w:r>
      <w:r w:rsidR="004D61D4" w:rsidRPr="001441E4">
        <w:rPr>
          <w:rFonts w:ascii="IBM Plex Serif" w:hAnsi="IBM Plex Serif" w:cstheme="majorHAnsi"/>
          <w:sz w:val="20"/>
          <w:szCs w:val="20"/>
        </w:rPr>
        <w:t>brauchen wieder mehr Mut zur und Vertrauen in die Marktwirtschaft.</w:t>
      </w:r>
    </w:p>
    <w:p w14:paraId="1373F642" w14:textId="77777777" w:rsidR="000B519F" w:rsidRPr="001441E4" w:rsidRDefault="000B519F" w:rsidP="0055019A">
      <w:pPr>
        <w:spacing w:line="276" w:lineRule="auto"/>
        <w:jc w:val="both"/>
        <w:rPr>
          <w:rFonts w:ascii="IBM Plex Serif" w:hAnsi="IBM Plex Serif" w:cstheme="majorHAnsi"/>
          <w:sz w:val="20"/>
          <w:szCs w:val="20"/>
        </w:rPr>
      </w:pPr>
    </w:p>
    <w:p w14:paraId="62BB0E07" w14:textId="2263DEF8" w:rsidR="000B519F" w:rsidRPr="001441E4" w:rsidRDefault="000834FB" w:rsidP="0055019A">
      <w:pPr>
        <w:spacing w:line="276" w:lineRule="auto"/>
        <w:jc w:val="both"/>
        <w:rPr>
          <w:rFonts w:ascii="IBM Plex Serif" w:hAnsi="IBM Plex Serif" w:cstheme="majorHAnsi"/>
          <w:b/>
          <w:sz w:val="20"/>
          <w:szCs w:val="20"/>
        </w:rPr>
      </w:pPr>
      <w:r w:rsidRPr="001441E4">
        <w:rPr>
          <w:rFonts w:ascii="IBM Plex Serif" w:hAnsi="IBM Plex Serif" w:cstheme="majorHAnsi"/>
          <w:b/>
          <w:sz w:val="20"/>
          <w:szCs w:val="20"/>
        </w:rPr>
        <w:t>Für eine echte</w:t>
      </w:r>
      <w:r w:rsidR="000B519F" w:rsidRPr="001441E4">
        <w:rPr>
          <w:rFonts w:ascii="IBM Plex Serif" w:hAnsi="IBM Plex Serif" w:cstheme="majorHAnsi"/>
          <w:b/>
          <w:sz w:val="20"/>
          <w:szCs w:val="20"/>
        </w:rPr>
        <w:t xml:space="preserve"> Unternehmensteuerreform</w:t>
      </w:r>
    </w:p>
    <w:p w14:paraId="4BF9695F" w14:textId="3D220E1E" w:rsidR="000B519F"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 xml:space="preserve">Der Industriestandort Deutschland fällt strukturell zurück – </w:t>
      </w:r>
      <w:r w:rsidR="000834FB" w:rsidRPr="001441E4">
        <w:rPr>
          <w:rFonts w:ascii="IBM Plex Serif" w:hAnsi="IBM Plex Serif" w:cstheme="majorHAnsi"/>
          <w:sz w:val="20"/>
          <w:szCs w:val="20"/>
        </w:rPr>
        <w:t xml:space="preserve">bei </w:t>
      </w:r>
      <w:r w:rsidRPr="001441E4">
        <w:rPr>
          <w:rFonts w:ascii="IBM Plex Serif" w:hAnsi="IBM Plex Serif" w:cstheme="majorHAnsi"/>
          <w:sz w:val="20"/>
          <w:szCs w:val="20"/>
        </w:rPr>
        <w:t>zwei Dritteln der wichtigsten Standortindikatoren liegt Deutschland hinter relevanten Wettbewerbern. Dabei hat gerade Deutschland – mit seiner Industrie, seinem Mittelstand und den Millionen gut ausgebildeten Arbeitnehmerinnen und Arbeitnehmern – beste Voraussetzungen, auf den Wachstumspfad zurückzukehren und der Bevölkerung Zuversicht und Kraft für die vor uns liegenden Anstrengungen zu geben.</w:t>
      </w:r>
      <w:r w:rsidR="006478F8">
        <w:rPr>
          <w:rFonts w:ascii="IBM Plex Serif" w:hAnsi="IBM Plex Serif" w:cstheme="majorHAnsi"/>
          <w:sz w:val="20"/>
          <w:szCs w:val="20"/>
        </w:rPr>
        <w:t xml:space="preserve"> </w:t>
      </w:r>
      <w:r w:rsidR="004D61D4" w:rsidRPr="001441E4">
        <w:rPr>
          <w:rFonts w:ascii="IBM Plex Serif" w:hAnsi="IBM Plex Serif" w:cstheme="majorHAnsi"/>
          <w:sz w:val="20"/>
          <w:szCs w:val="20"/>
        </w:rPr>
        <w:t>Die Wachstumsperspektive der deutschen Industrie hängt maßgeblich an Lösungen für eine wettbewerbsfähige Energieversorgung, Fachkräftesicherung und Entbürokratisierung; klimaneutrales Wirtschaften, Automatisierung, Digitalisierung</w:t>
      </w:r>
      <w:r w:rsidR="001D66CC" w:rsidRPr="001441E4">
        <w:rPr>
          <w:rFonts w:ascii="IBM Plex Serif" w:hAnsi="IBM Plex Serif" w:cstheme="majorHAnsi"/>
          <w:sz w:val="20"/>
          <w:szCs w:val="20"/>
        </w:rPr>
        <w:t>, Künstlicher Intelligenz</w:t>
      </w:r>
      <w:r w:rsidR="004D61D4" w:rsidRPr="001441E4">
        <w:rPr>
          <w:rFonts w:ascii="IBM Plex Serif" w:hAnsi="IBM Plex Serif" w:cstheme="majorHAnsi"/>
          <w:sz w:val="20"/>
          <w:szCs w:val="20"/>
        </w:rPr>
        <w:t xml:space="preserve"> und Gesundheit beschreiben wichtige Aspekte dieses Weges. Mit Lösungen für diese Kernbereiche stärken </w:t>
      </w:r>
      <w:r w:rsidRPr="001441E4">
        <w:rPr>
          <w:rFonts w:ascii="IBM Plex Serif" w:hAnsi="IBM Plex Serif" w:cstheme="majorHAnsi"/>
          <w:sz w:val="20"/>
          <w:szCs w:val="20"/>
        </w:rPr>
        <w:t xml:space="preserve">wir auch die bestehenden Branchen, an denen ein </w:t>
      </w:r>
      <w:r w:rsidRPr="001441E4">
        <w:rPr>
          <w:rFonts w:ascii="IBM Plex Serif" w:hAnsi="IBM Plex Serif" w:cstheme="majorHAnsi"/>
          <w:sz w:val="20"/>
          <w:szCs w:val="20"/>
        </w:rPr>
        <w:lastRenderedPageBreak/>
        <w:t xml:space="preserve">großer Teil des Erfolgs unserer Volkswirtschaft hängt, von der Automobilindustrie über den Maschinen- und Anlagenbau bis zur chemischen Industrie. </w:t>
      </w:r>
      <w:r w:rsidR="00270EF7" w:rsidRPr="001441E4">
        <w:rPr>
          <w:rFonts w:ascii="IBM Plex Serif" w:hAnsi="IBM Plex Serif" w:cstheme="majorHAnsi"/>
          <w:sz w:val="20"/>
          <w:szCs w:val="20"/>
        </w:rPr>
        <w:t>Diese</w:t>
      </w:r>
      <w:r w:rsidRPr="001441E4">
        <w:rPr>
          <w:rFonts w:ascii="IBM Plex Serif" w:hAnsi="IBM Plex Serif" w:cstheme="majorHAnsi"/>
          <w:sz w:val="20"/>
          <w:szCs w:val="20"/>
        </w:rPr>
        <w:t xml:space="preserve"> Lösungen </w:t>
      </w:r>
      <w:r w:rsidR="00270EF7" w:rsidRPr="001441E4">
        <w:rPr>
          <w:rFonts w:ascii="IBM Plex Serif" w:hAnsi="IBM Plex Serif" w:cstheme="majorHAnsi"/>
          <w:sz w:val="20"/>
          <w:szCs w:val="20"/>
        </w:rPr>
        <w:t>sind auch wichtig</w:t>
      </w:r>
      <w:r w:rsidR="0055019A" w:rsidRPr="001441E4">
        <w:rPr>
          <w:rFonts w:ascii="IBM Plex Serif" w:hAnsi="IBM Plex Serif" w:cstheme="majorHAnsi"/>
          <w:sz w:val="20"/>
          <w:szCs w:val="20"/>
        </w:rPr>
        <w:t xml:space="preserve"> </w:t>
      </w:r>
      <w:r w:rsidR="00270EF7" w:rsidRPr="001441E4">
        <w:rPr>
          <w:rFonts w:ascii="IBM Plex Serif" w:hAnsi="IBM Plex Serif" w:cstheme="majorHAnsi"/>
          <w:sz w:val="20"/>
          <w:szCs w:val="20"/>
        </w:rPr>
        <w:t>für</w:t>
      </w:r>
      <w:r w:rsidRPr="001441E4">
        <w:rPr>
          <w:rFonts w:ascii="IBM Plex Serif" w:hAnsi="IBM Plex Serif" w:cstheme="majorHAnsi"/>
          <w:sz w:val="20"/>
          <w:szCs w:val="20"/>
        </w:rPr>
        <w:t xml:space="preserve"> den Mittelstand.</w:t>
      </w:r>
    </w:p>
    <w:p w14:paraId="3A4C4F6F" w14:textId="77777777" w:rsidR="000B519F" w:rsidRPr="001441E4" w:rsidRDefault="000B519F" w:rsidP="0055019A">
      <w:pPr>
        <w:spacing w:line="276" w:lineRule="auto"/>
        <w:jc w:val="both"/>
        <w:rPr>
          <w:rFonts w:ascii="IBM Plex Serif" w:hAnsi="IBM Plex Serif" w:cstheme="majorHAnsi"/>
          <w:sz w:val="20"/>
          <w:szCs w:val="20"/>
        </w:rPr>
      </w:pPr>
    </w:p>
    <w:p w14:paraId="5F5D733C" w14:textId="338B4936" w:rsidR="000B519F"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Für CDU/CSU ist klar: Erforderlich sind eine Bildungsoffensive</w:t>
      </w:r>
      <w:r w:rsidR="009A20FD" w:rsidRPr="001441E4">
        <w:rPr>
          <w:rFonts w:ascii="IBM Plex Serif" w:hAnsi="IBM Plex Serif" w:cstheme="majorHAnsi"/>
          <w:sz w:val="20"/>
          <w:szCs w:val="20"/>
        </w:rPr>
        <w:t xml:space="preserve"> mit</w:t>
      </w:r>
      <w:r w:rsidRPr="001441E4">
        <w:rPr>
          <w:rFonts w:ascii="IBM Plex Serif" w:hAnsi="IBM Plex Serif" w:cstheme="majorHAnsi"/>
          <w:sz w:val="20"/>
          <w:szCs w:val="20"/>
        </w:rPr>
        <w:t xml:space="preserve"> Anreize</w:t>
      </w:r>
      <w:r w:rsidR="009A20FD" w:rsidRPr="001441E4">
        <w:rPr>
          <w:rFonts w:ascii="IBM Plex Serif" w:hAnsi="IBM Plex Serif" w:cstheme="majorHAnsi"/>
          <w:sz w:val="20"/>
          <w:szCs w:val="20"/>
        </w:rPr>
        <w:t>n</w:t>
      </w:r>
      <w:r w:rsidRPr="001441E4">
        <w:rPr>
          <w:rFonts w:ascii="IBM Plex Serif" w:hAnsi="IBM Plex Serif" w:cstheme="majorHAnsi"/>
          <w:sz w:val="20"/>
          <w:szCs w:val="20"/>
        </w:rPr>
        <w:t xml:space="preserve"> für Fort- und Weiterbildung, eine gezielte Förderung von Schlüsseltechnologien, Bürokratieabbau und eine echte Steuerreform.</w:t>
      </w:r>
      <w:r w:rsidR="0074769D">
        <w:rPr>
          <w:rFonts w:ascii="IBM Plex Serif" w:hAnsi="IBM Plex Serif" w:cstheme="majorHAnsi"/>
          <w:sz w:val="20"/>
          <w:szCs w:val="20"/>
        </w:rPr>
        <w:t xml:space="preserve"> </w:t>
      </w:r>
      <w:r w:rsidRPr="001441E4">
        <w:rPr>
          <w:rFonts w:ascii="IBM Plex Serif" w:hAnsi="IBM Plex Serif" w:cstheme="majorHAnsi"/>
          <w:sz w:val="20"/>
          <w:szCs w:val="20"/>
        </w:rPr>
        <w:t xml:space="preserve">Die letzte </w:t>
      </w:r>
      <w:proofErr w:type="spellStart"/>
      <w:r w:rsidRPr="001441E4">
        <w:rPr>
          <w:rFonts w:ascii="IBM Plex Serif" w:hAnsi="IBM Plex Serif" w:cstheme="majorHAnsi"/>
          <w:sz w:val="20"/>
          <w:szCs w:val="20"/>
        </w:rPr>
        <w:t>Unternehmensteuerreform</w:t>
      </w:r>
      <w:proofErr w:type="spellEnd"/>
      <w:r w:rsidRPr="001441E4">
        <w:rPr>
          <w:rFonts w:ascii="IBM Plex Serif" w:hAnsi="IBM Plex Serif" w:cstheme="majorHAnsi"/>
          <w:sz w:val="20"/>
          <w:szCs w:val="20"/>
        </w:rPr>
        <w:t xml:space="preserve"> in Deutschland fand 2008 statt. Seither ist die Belastung in Deutschland weiter gestiegen, während nahezu alle Wettbewerber ihre Steuersätze gesenkt und steuerliche Regelungen vereinfacht haben. Wir brauchen jetzt eine </w:t>
      </w:r>
      <w:r w:rsidR="006C015E" w:rsidRPr="001441E4">
        <w:rPr>
          <w:rFonts w:ascii="IBM Plex Serif" w:hAnsi="IBM Plex Serif" w:cstheme="majorHAnsi"/>
          <w:sz w:val="20"/>
          <w:szCs w:val="20"/>
        </w:rPr>
        <w:t xml:space="preserve">schrittweise </w:t>
      </w:r>
      <w:r w:rsidRPr="001441E4">
        <w:rPr>
          <w:rFonts w:ascii="IBM Plex Serif" w:hAnsi="IBM Plex Serif" w:cstheme="majorHAnsi"/>
          <w:sz w:val="20"/>
          <w:szCs w:val="20"/>
        </w:rPr>
        <w:t xml:space="preserve">Senkung des </w:t>
      </w:r>
      <w:proofErr w:type="spellStart"/>
      <w:r w:rsidRPr="001441E4">
        <w:rPr>
          <w:rFonts w:ascii="IBM Plex Serif" w:hAnsi="IBM Plex Serif" w:cstheme="majorHAnsi"/>
          <w:sz w:val="20"/>
          <w:szCs w:val="20"/>
        </w:rPr>
        <w:t>Unternehmensteuersatzes</w:t>
      </w:r>
      <w:proofErr w:type="spellEnd"/>
      <w:r w:rsidRPr="001441E4">
        <w:rPr>
          <w:rFonts w:ascii="IBM Plex Serif" w:hAnsi="IBM Plex Serif" w:cstheme="majorHAnsi"/>
          <w:sz w:val="20"/>
          <w:szCs w:val="20"/>
        </w:rPr>
        <w:t xml:space="preserve"> auf 25 Prozent und den Mut, ein neues </w:t>
      </w:r>
      <w:proofErr w:type="spellStart"/>
      <w:r w:rsidRPr="001441E4">
        <w:rPr>
          <w:rFonts w:ascii="IBM Plex Serif" w:hAnsi="IBM Plex Serif" w:cstheme="majorHAnsi"/>
          <w:sz w:val="20"/>
          <w:szCs w:val="20"/>
        </w:rPr>
        <w:t>Unternehmensteuerrecht</w:t>
      </w:r>
      <w:proofErr w:type="spellEnd"/>
      <w:r w:rsidRPr="001441E4">
        <w:rPr>
          <w:rFonts w:ascii="IBM Plex Serif" w:hAnsi="IBM Plex Serif" w:cstheme="majorHAnsi"/>
          <w:sz w:val="20"/>
          <w:szCs w:val="20"/>
        </w:rPr>
        <w:t xml:space="preserve"> zu formulieren. Die Reformvorschläge der vom Bundesfinanzministerium eingesetzten Experten</w:t>
      </w:r>
      <w:r w:rsidRPr="001441E4">
        <w:rPr>
          <w:rFonts w:ascii="IBM Plex Serif" w:hAnsi="IBM Plex Serif" w:cstheme="majorHAnsi"/>
          <w:sz w:val="20"/>
          <w:szCs w:val="20"/>
        </w:rPr>
        <w:softHyphen/>
        <w:t>gruppe liegen vor. Eine Steuerreform gibt Anreize für Investitionen und für die Bindung der klügsten Köpfe und mutiger Investoren an unser Land. Die Zeit dafür ist jetzt.</w:t>
      </w:r>
    </w:p>
    <w:p w14:paraId="3D7F7368" w14:textId="12008365" w:rsidR="001D66CC" w:rsidRPr="001441E4" w:rsidRDefault="001D66CC" w:rsidP="0055019A">
      <w:pPr>
        <w:spacing w:line="276" w:lineRule="auto"/>
        <w:jc w:val="both"/>
        <w:rPr>
          <w:rFonts w:ascii="IBM Plex Serif" w:hAnsi="IBM Plex Serif" w:cstheme="majorHAnsi"/>
          <w:sz w:val="20"/>
          <w:szCs w:val="20"/>
        </w:rPr>
      </w:pPr>
    </w:p>
    <w:p w14:paraId="5D137010" w14:textId="2D176F89" w:rsidR="000B519F" w:rsidRPr="001441E4" w:rsidRDefault="000B519F" w:rsidP="0055019A">
      <w:pPr>
        <w:spacing w:line="276" w:lineRule="auto"/>
        <w:jc w:val="both"/>
        <w:rPr>
          <w:rFonts w:ascii="IBM Plex Serif" w:hAnsi="IBM Plex Serif" w:cstheme="majorHAnsi"/>
          <w:b/>
          <w:sz w:val="20"/>
          <w:szCs w:val="20"/>
        </w:rPr>
      </w:pPr>
      <w:r w:rsidRPr="001441E4">
        <w:rPr>
          <w:rFonts w:ascii="IBM Plex Serif" w:hAnsi="IBM Plex Serif" w:cstheme="majorHAnsi"/>
          <w:b/>
          <w:sz w:val="20"/>
          <w:szCs w:val="20"/>
        </w:rPr>
        <w:t>Hafenpolitik als nationale Aufgabe – deutsche See</w:t>
      </w:r>
      <w:r w:rsidR="009A20FD" w:rsidRPr="001441E4">
        <w:rPr>
          <w:rFonts w:ascii="IBM Plex Serif" w:hAnsi="IBM Plex Serif" w:cstheme="majorHAnsi"/>
          <w:b/>
          <w:sz w:val="20"/>
          <w:szCs w:val="20"/>
        </w:rPr>
        <w:t>- und Binnen</w:t>
      </w:r>
      <w:r w:rsidRPr="001441E4">
        <w:rPr>
          <w:rFonts w:ascii="IBM Plex Serif" w:hAnsi="IBM Plex Serif" w:cstheme="majorHAnsi"/>
          <w:b/>
          <w:sz w:val="20"/>
          <w:szCs w:val="20"/>
        </w:rPr>
        <w:t xml:space="preserve">häfen </w:t>
      </w:r>
      <w:r w:rsidR="009A20FD" w:rsidRPr="001441E4">
        <w:rPr>
          <w:rFonts w:ascii="IBM Plex Serif" w:hAnsi="IBM Plex Serif" w:cstheme="majorHAnsi"/>
          <w:b/>
          <w:sz w:val="20"/>
          <w:szCs w:val="20"/>
        </w:rPr>
        <w:t xml:space="preserve">und </w:t>
      </w:r>
      <w:r w:rsidR="00332016" w:rsidRPr="001441E4">
        <w:rPr>
          <w:rFonts w:ascii="IBM Plex Serif" w:hAnsi="IBM Plex Serif" w:cstheme="majorHAnsi"/>
          <w:b/>
          <w:sz w:val="20"/>
          <w:szCs w:val="20"/>
        </w:rPr>
        <w:t>Bundesw</w:t>
      </w:r>
      <w:r w:rsidR="009A20FD" w:rsidRPr="001441E4">
        <w:rPr>
          <w:rFonts w:ascii="IBM Plex Serif" w:hAnsi="IBM Plex Serif" w:cstheme="majorHAnsi"/>
          <w:b/>
          <w:sz w:val="20"/>
          <w:szCs w:val="20"/>
        </w:rPr>
        <w:t xml:space="preserve">asserstraßen </w:t>
      </w:r>
      <w:r w:rsidRPr="001441E4">
        <w:rPr>
          <w:rFonts w:ascii="IBM Plex Serif" w:hAnsi="IBM Plex Serif" w:cstheme="majorHAnsi"/>
          <w:b/>
          <w:sz w:val="20"/>
          <w:szCs w:val="20"/>
        </w:rPr>
        <w:t>fit für die Zukunft machen!</w:t>
      </w:r>
    </w:p>
    <w:p w14:paraId="34F91D6E" w14:textId="23F66CA5" w:rsidR="000B519F"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 xml:space="preserve">Deutschlands Wohlstand beruht mit einer Exportquote von </w:t>
      </w:r>
      <w:r w:rsidR="0074769D">
        <w:rPr>
          <w:rFonts w:ascii="IBM Plex Serif" w:hAnsi="IBM Plex Serif" w:cstheme="majorHAnsi"/>
          <w:sz w:val="20"/>
          <w:szCs w:val="20"/>
        </w:rPr>
        <w:t>etwa</w:t>
      </w:r>
      <w:r w:rsidRPr="001441E4">
        <w:rPr>
          <w:rFonts w:ascii="IBM Plex Serif" w:hAnsi="IBM Plex Serif" w:cstheme="majorHAnsi"/>
          <w:sz w:val="20"/>
          <w:szCs w:val="20"/>
        </w:rPr>
        <w:t xml:space="preserve"> 50 Prozent auf seiner außenhandelsorientierten Wirtschaft. Für eine reibungslose Anbindung an die internationalen Märkte und Lieferketten, für eine resiliente Versorgung der deutschen Industrie mit Rohstoffen und der Bevölkerung mit lebenswichtigen Produkten sind die deutschen Seehäfen systemrelevant. Gleichzeitig stehen die Häfen vor enormen Herausforderungen, etwa im Hinblick auf die Modernisierung der Hafeninfra- und -</w:t>
      </w:r>
      <w:proofErr w:type="spellStart"/>
      <w:r w:rsidRPr="001441E4">
        <w:rPr>
          <w:rFonts w:ascii="IBM Plex Serif" w:hAnsi="IBM Plex Serif" w:cstheme="majorHAnsi"/>
          <w:sz w:val="20"/>
          <w:szCs w:val="20"/>
        </w:rPr>
        <w:t>suprastruktur</w:t>
      </w:r>
      <w:proofErr w:type="spellEnd"/>
      <w:r w:rsidRPr="001441E4">
        <w:rPr>
          <w:rFonts w:ascii="IBM Plex Serif" w:hAnsi="IBM Plex Serif" w:cstheme="majorHAnsi"/>
          <w:sz w:val="20"/>
          <w:szCs w:val="20"/>
        </w:rPr>
        <w:t xml:space="preserve">. </w:t>
      </w:r>
      <w:r w:rsidR="009A20FD" w:rsidRPr="001441E4">
        <w:rPr>
          <w:rFonts w:ascii="IBM Plex Serif" w:hAnsi="IBM Plex Serif" w:cstheme="majorHAnsi"/>
          <w:sz w:val="20"/>
          <w:szCs w:val="20"/>
        </w:rPr>
        <w:t xml:space="preserve">Entsprechendes gilt für die Binnenhäfen und das Netz </w:t>
      </w:r>
      <w:r w:rsidR="0086199B" w:rsidRPr="001441E4">
        <w:rPr>
          <w:rFonts w:ascii="IBM Plex Serif" w:hAnsi="IBM Plex Serif" w:cstheme="majorHAnsi"/>
          <w:sz w:val="20"/>
          <w:szCs w:val="20"/>
        </w:rPr>
        <w:t>von wichtigen</w:t>
      </w:r>
      <w:r w:rsidR="009A20FD" w:rsidRPr="001441E4">
        <w:rPr>
          <w:rFonts w:ascii="IBM Plex Serif" w:hAnsi="IBM Plex Serif" w:cstheme="majorHAnsi"/>
          <w:sz w:val="20"/>
          <w:szCs w:val="20"/>
        </w:rPr>
        <w:t xml:space="preserve"> </w:t>
      </w:r>
      <w:r w:rsidR="0086199B" w:rsidRPr="001441E4">
        <w:rPr>
          <w:rFonts w:ascii="IBM Plex Serif" w:hAnsi="IBM Plex Serif" w:cstheme="majorHAnsi"/>
          <w:sz w:val="20"/>
          <w:szCs w:val="20"/>
        </w:rPr>
        <w:t>Bundeswasserstraßen wie beispielsweise Rhein und Elbe</w:t>
      </w:r>
      <w:r w:rsidR="009A20FD" w:rsidRPr="001441E4">
        <w:rPr>
          <w:rFonts w:ascii="IBM Plex Serif" w:hAnsi="IBM Plex Serif" w:cstheme="majorHAnsi"/>
          <w:sz w:val="20"/>
          <w:szCs w:val="20"/>
        </w:rPr>
        <w:t xml:space="preserve">. </w:t>
      </w:r>
      <w:r w:rsidRPr="001441E4">
        <w:rPr>
          <w:rFonts w:ascii="IBM Plex Serif" w:hAnsi="IBM Plex Serif" w:cstheme="majorHAnsi"/>
          <w:sz w:val="20"/>
          <w:szCs w:val="20"/>
        </w:rPr>
        <w:t>Zwar profitieren alle Bundesländer von den Seehäfen – die deutschen Seehäfen versorgen ganz Deutschland</w:t>
      </w:r>
      <w:r w:rsidR="00675588">
        <w:rPr>
          <w:rFonts w:ascii="IBM Plex Serif" w:hAnsi="IBM Plex Serif" w:cstheme="majorHAnsi"/>
          <w:sz w:val="20"/>
          <w:szCs w:val="20"/>
        </w:rPr>
        <w:t xml:space="preserve"> –</w:t>
      </w:r>
      <w:r w:rsidRPr="001441E4">
        <w:rPr>
          <w:rFonts w:ascii="IBM Plex Serif" w:hAnsi="IBM Plex Serif" w:cstheme="majorHAnsi"/>
          <w:sz w:val="20"/>
          <w:szCs w:val="20"/>
        </w:rPr>
        <w:t>, doch stemmen die Küstenländer die hohen Kosten für Investitionen und Unterhaltungsmaßnahmen überwiegend allein. Der Hafenlasten</w:t>
      </w:r>
      <w:r w:rsidRPr="001441E4">
        <w:rPr>
          <w:rFonts w:ascii="IBM Plex Serif" w:hAnsi="IBM Plex Serif" w:cstheme="majorHAnsi"/>
          <w:sz w:val="20"/>
          <w:szCs w:val="20"/>
        </w:rPr>
        <w:softHyphen/>
        <w:t>ausgleich des Bundes ist bestenfalls als symbolisch zu bezeichnen.</w:t>
      </w:r>
      <w:r w:rsidR="006478F8">
        <w:rPr>
          <w:rFonts w:ascii="IBM Plex Serif" w:hAnsi="IBM Plex Serif" w:cstheme="majorHAnsi"/>
          <w:sz w:val="20"/>
          <w:szCs w:val="20"/>
        </w:rPr>
        <w:t xml:space="preserve"> </w:t>
      </w:r>
      <w:r w:rsidRPr="001441E4">
        <w:rPr>
          <w:rFonts w:ascii="IBM Plex Serif" w:hAnsi="IBM Plex Serif" w:cstheme="majorHAnsi"/>
          <w:sz w:val="20"/>
          <w:szCs w:val="20"/>
        </w:rPr>
        <w:t>Obwohl Olaf Scholz als ehemaligem Ersten Bürgermeister Hamburgs dieser Befund bekannt ist, gibt es seitens der Bundesregierung keine aktive nationale Politik zur Unterstützung und strate</w:t>
      </w:r>
      <w:r w:rsidRPr="001441E4">
        <w:rPr>
          <w:rFonts w:ascii="IBM Plex Serif" w:hAnsi="IBM Plex Serif" w:cstheme="majorHAnsi"/>
          <w:sz w:val="20"/>
          <w:szCs w:val="20"/>
        </w:rPr>
        <w:softHyphen/>
        <w:t>gischen Koordinierung der Hafenpolitiken und -investitionen der Bundesländer. Daran ändert die verspätet vorgestellte Nationale Hafenstrategie nichts.</w:t>
      </w:r>
    </w:p>
    <w:p w14:paraId="53EAD92E" w14:textId="77777777" w:rsidR="000B519F" w:rsidRPr="001441E4" w:rsidRDefault="000B519F" w:rsidP="0055019A">
      <w:pPr>
        <w:spacing w:line="276" w:lineRule="auto"/>
        <w:jc w:val="both"/>
        <w:rPr>
          <w:rFonts w:ascii="IBM Plex Serif" w:hAnsi="IBM Plex Serif" w:cstheme="majorHAnsi"/>
          <w:sz w:val="20"/>
          <w:szCs w:val="20"/>
        </w:rPr>
      </w:pPr>
    </w:p>
    <w:p w14:paraId="739A99D7" w14:textId="6FAD2AF0" w:rsidR="000B519F"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Vor diesem Hintergrund fordern die wirtschaftspolitischen Sprecher, dass der Bund eine deutlich aktivere Rolle in der Hafenpolitik übernimmt. Bis auf Weiteres soll der Bund 500 Mio. Euro pro Jahr bereitstellen, um der nationalen Bedeutung der Hafeninfrastruktur der Seehäfen gerecht zu werden, den hohen Investitionsstau in den Häfen abzubauen und neue Groß</w:t>
      </w:r>
      <w:r w:rsidRPr="001441E4">
        <w:rPr>
          <w:rFonts w:ascii="IBM Plex Serif" w:hAnsi="IBM Plex Serif" w:cstheme="majorHAnsi"/>
          <w:sz w:val="20"/>
          <w:szCs w:val="20"/>
        </w:rPr>
        <w:softHyphen/>
        <w:t>investi</w:t>
      </w:r>
      <w:r w:rsidRPr="001441E4">
        <w:rPr>
          <w:rFonts w:ascii="IBM Plex Serif" w:hAnsi="IBM Plex Serif" w:cstheme="majorHAnsi"/>
          <w:sz w:val="20"/>
          <w:szCs w:val="20"/>
        </w:rPr>
        <w:softHyphen/>
        <w:t xml:space="preserve">tionen stemmen zu können. Beispiele sind der Neubau der Köhlbrandbrücke und A26-Ost, die Westerweiterung des </w:t>
      </w:r>
      <w:proofErr w:type="spellStart"/>
      <w:r w:rsidRPr="001441E4">
        <w:rPr>
          <w:rFonts w:ascii="IBM Plex Serif" w:hAnsi="IBM Plex Serif" w:cstheme="majorHAnsi"/>
          <w:sz w:val="20"/>
          <w:szCs w:val="20"/>
        </w:rPr>
        <w:t>Waltershofer</w:t>
      </w:r>
      <w:proofErr w:type="spellEnd"/>
      <w:r w:rsidRPr="001441E4">
        <w:rPr>
          <w:rFonts w:ascii="IBM Plex Serif" w:hAnsi="IBM Plex Serif" w:cstheme="majorHAnsi"/>
          <w:sz w:val="20"/>
          <w:szCs w:val="20"/>
        </w:rPr>
        <w:t xml:space="preserve"> Hafens, die Erneuerung der Container</w:t>
      </w:r>
      <w:r w:rsidRPr="001441E4">
        <w:rPr>
          <w:rFonts w:ascii="IBM Plex Serif" w:hAnsi="IBM Plex Serif" w:cstheme="majorHAnsi"/>
          <w:sz w:val="20"/>
          <w:szCs w:val="20"/>
        </w:rPr>
        <w:softHyphen/>
        <w:t xml:space="preserve">kaje </w:t>
      </w:r>
      <w:r w:rsidR="005951B5" w:rsidRPr="001441E4">
        <w:rPr>
          <w:rFonts w:ascii="IBM Plex Serif" w:hAnsi="IBM Plex Serif" w:cstheme="majorHAnsi"/>
          <w:sz w:val="20"/>
          <w:szCs w:val="20"/>
        </w:rPr>
        <w:t xml:space="preserve">und der Bau des </w:t>
      </w:r>
      <w:proofErr w:type="spellStart"/>
      <w:r w:rsidR="005951B5" w:rsidRPr="001441E4">
        <w:rPr>
          <w:rFonts w:ascii="IBM Plex Serif" w:hAnsi="IBM Plex Serif" w:cstheme="majorHAnsi"/>
          <w:sz w:val="20"/>
          <w:szCs w:val="20"/>
        </w:rPr>
        <w:t>EnergyPorts</w:t>
      </w:r>
      <w:proofErr w:type="spellEnd"/>
      <w:r w:rsidR="005951B5" w:rsidRPr="001441E4">
        <w:rPr>
          <w:rFonts w:ascii="IBM Plex Serif" w:hAnsi="IBM Plex Serif" w:cstheme="majorHAnsi"/>
          <w:sz w:val="20"/>
          <w:szCs w:val="20"/>
        </w:rPr>
        <w:t xml:space="preserve"> </w:t>
      </w:r>
      <w:r w:rsidRPr="001441E4">
        <w:rPr>
          <w:rFonts w:ascii="IBM Plex Serif" w:hAnsi="IBM Plex Serif" w:cstheme="majorHAnsi"/>
          <w:sz w:val="20"/>
          <w:szCs w:val="20"/>
        </w:rPr>
        <w:t>in Bremer</w:t>
      </w:r>
      <w:r w:rsidRPr="001441E4">
        <w:rPr>
          <w:rFonts w:ascii="IBM Plex Serif" w:hAnsi="IBM Plex Serif" w:cstheme="majorHAnsi"/>
          <w:sz w:val="20"/>
          <w:szCs w:val="20"/>
        </w:rPr>
        <w:softHyphen/>
        <w:t xml:space="preserve">haven, die Schienenanbindung des Hafens und Industriegebiets Brunsbüttel und der Häfen Kiel, Lübeck und Wilhelmshaven sowie der Ausbau der Seehäfen in Mecklenburg-Vorpommern. </w:t>
      </w:r>
      <w:r w:rsidR="006C015E" w:rsidRPr="001441E4">
        <w:rPr>
          <w:rFonts w:ascii="IBM Plex Serif" w:hAnsi="IBM Plex Serif" w:cstheme="majorHAnsi"/>
          <w:sz w:val="20"/>
          <w:szCs w:val="20"/>
        </w:rPr>
        <w:t>Ein besonderer Fokus liegt dabei auf der Errichtung von Energie-</w:t>
      </w:r>
      <w:r w:rsidR="006C015E" w:rsidRPr="001441E4">
        <w:rPr>
          <w:rFonts w:ascii="IBM Plex Serif" w:hAnsi="IBM Plex Serif" w:cstheme="majorHAnsi"/>
          <w:sz w:val="20"/>
          <w:szCs w:val="20"/>
        </w:rPr>
        <w:lastRenderedPageBreak/>
        <w:t xml:space="preserve">Terminals, um die deutsche Volkswirtschaft vor allem dauerhaft mit Energie, vorzugsverweise erneuerbarer Energie, versorgen zu können. Diese erfordert eine nationale Strategie, die an Pragmatismus und Effizienz ausgerichtet ist. </w:t>
      </w:r>
      <w:r w:rsidR="009A20FD" w:rsidRPr="001441E4">
        <w:rPr>
          <w:rFonts w:ascii="IBM Plex Serif" w:hAnsi="IBM Plex Serif" w:cstheme="majorHAnsi"/>
          <w:sz w:val="20"/>
          <w:szCs w:val="20"/>
        </w:rPr>
        <w:t>Die Binnenwasserstraßen müssen fortentwickelt und den Klimaveränderungen angepasst werden; insbesondere die Abladeoptimierung im Bereich des Mittelrheins muss endlich begonnen und die maßgeblichen Binnenhäfen entlang der Wasserstraßen müssen auch als trimo</w:t>
      </w:r>
      <w:r w:rsidR="006478F8">
        <w:rPr>
          <w:rFonts w:ascii="IBM Plex Serif" w:hAnsi="IBM Plex Serif" w:cstheme="majorHAnsi"/>
          <w:sz w:val="20"/>
          <w:szCs w:val="20"/>
        </w:rPr>
        <w:t>dale</w:t>
      </w:r>
      <w:r w:rsidR="009A20FD" w:rsidRPr="001441E4">
        <w:rPr>
          <w:rFonts w:ascii="IBM Plex Serif" w:hAnsi="IBM Plex Serif" w:cstheme="majorHAnsi"/>
          <w:sz w:val="20"/>
          <w:szCs w:val="20"/>
        </w:rPr>
        <w:t xml:space="preserve"> Standorte optimiert </w:t>
      </w:r>
      <w:r w:rsidR="003E0A87">
        <w:rPr>
          <w:rFonts w:ascii="IBM Plex Serif" w:hAnsi="IBM Plex Serif" w:cstheme="majorHAnsi"/>
          <w:sz w:val="20"/>
          <w:szCs w:val="20"/>
        </w:rPr>
        <w:t xml:space="preserve">und bestehende Standorte besser nutzbar gemacht </w:t>
      </w:r>
      <w:r w:rsidR="009A20FD" w:rsidRPr="001441E4">
        <w:rPr>
          <w:rFonts w:ascii="IBM Plex Serif" w:hAnsi="IBM Plex Serif" w:cstheme="majorHAnsi"/>
          <w:sz w:val="20"/>
          <w:szCs w:val="20"/>
        </w:rPr>
        <w:t xml:space="preserve">werden. </w:t>
      </w:r>
    </w:p>
    <w:p w14:paraId="0D0CCF09" w14:textId="77777777" w:rsidR="00270EF7" w:rsidRPr="001441E4" w:rsidRDefault="00270EF7" w:rsidP="0055019A">
      <w:pPr>
        <w:spacing w:line="276" w:lineRule="auto"/>
        <w:jc w:val="both"/>
        <w:rPr>
          <w:rFonts w:ascii="IBM Plex Serif" w:hAnsi="IBM Plex Serif" w:cstheme="majorHAnsi"/>
          <w:sz w:val="20"/>
          <w:szCs w:val="20"/>
        </w:rPr>
      </w:pPr>
    </w:p>
    <w:p w14:paraId="3F6F3E8C" w14:textId="1B96BFB5" w:rsidR="00270EF7" w:rsidRPr="001441E4" w:rsidRDefault="00270EF7" w:rsidP="0055019A">
      <w:pPr>
        <w:spacing w:line="276" w:lineRule="auto"/>
        <w:jc w:val="both"/>
        <w:rPr>
          <w:rFonts w:ascii="IBM Plex Serif" w:hAnsi="IBM Plex Serif" w:cstheme="majorHAnsi"/>
          <w:b/>
          <w:sz w:val="20"/>
          <w:szCs w:val="20"/>
        </w:rPr>
      </w:pPr>
      <w:r w:rsidRPr="001441E4">
        <w:rPr>
          <w:rFonts w:ascii="IBM Plex Serif" w:hAnsi="IBM Plex Serif" w:cstheme="majorHAnsi"/>
          <w:b/>
          <w:sz w:val="20"/>
          <w:szCs w:val="20"/>
        </w:rPr>
        <w:t>Ein verlässliches Wasserstoff</w:t>
      </w:r>
      <w:r w:rsidR="0083346D">
        <w:rPr>
          <w:rFonts w:ascii="IBM Plex Serif" w:hAnsi="IBM Plex Serif" w:cstheme="majorHAnsi"/>
          <w:b/>
          <w:sz w:val="20"/>
          <w:szCs w:val="20"/>
        </w:rPr>
        <w:t>n</w:t>
      </w:r>
      <w:r w:rsidRPr="001441E4">
        <w:rPr>
          <w:rFonts w:ascii="IBM Plex Serif" w:hAnsi="IBM Plex Serif" w:cstheme="majorHAnsi"/>
          <w:b/>
          <w:sz w:val="20"/>
          <w:szCs w:val="20"/>
        </w:rPr>
        <w:t>etz für alle Teile Deutschlands</w:t>
      </w:r>
    </w:p>
    <w:p w14:paraId="2C57FE97" w14:textId="004A8ED8" w:rsidR="00270EF7" w:rsidRPr="001441E4" w:rsidRDefault="00270EF7"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 xml:space="preserve">Das geplante Wasserstoff-Kernnetz bietet eine bedeutende Chance für die Zukunft Deutschlands als führender Industriestandort. Wir brauchen in Deutschland ein verlässliches Wasserstoffnetz und CCS/CCU, um die Klimaziele zu erreichen und klimaneutrale Produktion zu ermöglichen. Ein zentrales Anliegen </w:t>
      </w:r>
      <w:r w:rsidR="0055019A" w:rsidRPr="001441E4">
        <w:rPr>
          <w:rFonts w:ascii="IBM Plex Serif" w:hAnsi="IBM Plex Serif" w:cstheme="majorHAnsi"/>
          <w:sz w:val="20"/>
          <w:szCs w:val="20"/>
        </w:rPr>
        <w:t>von</w:t>
      </w:r>
      <w:r w:rsidRPr="001441E4">
        <w:rPr>
          <w:rFonts w:ascii="IBM Plex Serif" w:hAnsi="IBM Plex Serif" w:cstheme="majorHAnsi"/>
          <w:sz w:val="20"/>
          <w:szCs w:val="20"/>
        </w:rPr>
        <w:t xml:space="preserve"> CDU</w:t>
      </w:r>
      <w:r w:rsidR="0055019A" w:rsidRPr="001441E4">
        <w:rPr>
          <w:rFonts w:ascii="IBM Plex Serif" w:hAnsi="IBM Plex Serif" w:cstheme="majorHAnsi"/>
          <w:sz w:val="20"/>
          <w:szCs w:val="20"/>
        </w:rPr>
        <w:t>/CSU</w:t>
      </w:r>
      <w:r w:rsidRPr="001441E4">
        <w:rPr>
          <w:rFonts w:ascii="IBM Plex Serif" w:hAnsi="IBM Plex Serif" w:cstheme="majorHAnsi"/>
          <w:sz w:val="20"/>
          <w:szCs w:val="20"/>
        </w:rPr>
        <w:t xml:space="preserve"> beim Aufbau eines Wasserstoff-Kernnetzes ist die Sicherstellung einer </w:t>
      </w:r>
      <w:r w:rsidRPr="001441E4">
        <w:rPr>
          <w:rStyle w:val="Hervorhebung"/>
          <w:rFonts w:ascii="IBM Plex Serif" w:eastAsiaTheme="majorEastAsia" w:hAnsi="IBM Plex Serif" w:cstheme="majorHAnsi"/>
          <w:i w:val="0"/>
          <w:sz w:val="20"/>
          <w:szCs w:val="20"/>
        </w:rPr>
        <w:t>auskömmlichen Finanzierung</w:t>
      </w:r>
      <w:r w:rsidRPr="001441E4">
        <w:rPr>
          <w:rFonts w:ascii="IBM Plex Serif" w:hAnsi="IBM Plex Serif" w:cstheme="majorHAnsi"/>
          <w:sz w:val="20"/>
          <w:szCs w:val="20"/>
        </w:rPr>
        <w:t xml:space="preserve">, die es ermöglicht, dieses zukunftsweisende Projekt effizient und zeitnah umzusetzen. Dabei ist es essenziell, dass das Netz nicht nur schnell ausgebaut wird, sondern auch ganz Deutschland abdeckt, um flächendeckend wirtschaftliche Impulse zu setzen und den Standort Deutschland nachhaltig zu stärken. Ebenso wie bei unserem </w:t>
      </w:r>
      <w:r w:rsidR="0055019A" w:rsidRPr="001441E4">
        <w:rPr>
          <w:rFonts w:ascii="IBM Plex Serif" w:hAnsi="IBM Plex Serif" w:cstheme="majorHAnsi"/>
          <w:sz w:val="20"/>
          <w:szCs w:val="20"/>
        </w:rPr>
        <w:t>guten</w:t>
      </w:r>
      <w:r w:rsidRPr="001441E4">
        <w:rPr>
          <w:rFonts w:ascii="IBM Plex Serif" w:hAnsi="IBM Plex Serif" w:cstheme="majorHAnsi"/>
          <w:sz w:val="20"/>
          <w:szCs w:val="20"/>
        </w:rPr>
        <w:t xml:space="preserve"> Autobahnnetz muss das Wasserstoffnetz höchsten Ansprüchen genügen: Es muss </w:t>
      </w:r>
      <w:r w:rsidRPr="001441E4">
        <w:rPr>
          <w:rStyle w:val="Hervorhebung"/>
          <w:rFonts w:ascii="IBM Plex Serif" w:eastAsiaTheme="majorEastAsia" w:hAnsi="IBM Plex Serif" w:cstheme="majorHAnsi"/>
          <w:i w:val="0"/>
          <w:sz w:val="20"/>
          <w:szCs w:val="20"/>
        </w:rPr>
        <w:t>stabil und zuverlässig</w:t>
      </w:r>
      <w:r w:rsidRPr="001441E4">
        <w:rPr>
          <w:rFonts w:ascii="IBM Plex Serif" w:hAnsi="IBM Plex Serif" w:cstheme="majorHAnsi"/>
          <w:sz w:val="20"/>
          <w:szCs w:val="20"/>
        </w:rPr>
        <w:t xml:space="preserve"> sein, um Versorgungssicherheit und Wirtschaftlichkeit zu gewährleisten. Nur so kann der Umstieg auf Wasserstoff als Schlüsseltechnologie gelingen und eine klimaneutrale Zukunft vorangebracht werden.</w:t>
      </w:r>
    </w:p>
    <w:p w14:paraId="46CEAF16" w14:textId="77777777" w:rsidR="000B519F" w:rsidRPr="001441E4" w:rsidRDefault="000B519F" w:rsidP="0055019A">
      <w:pPr>
        <w:spacing w:line="276" w:lineRule="auto"/>
        <w:jc w:val="both"/>
        <w:rPr>
          <w:rFonts w:ascii="IBM Plex Serif" w:hAnsi="IBM Plex Serif" w:cstheme="majorHAnsi"/>
          <w:sz w:val="20"/>
          <w:szCs w:val="20"/>
        </w:rPr>
      </w:pPr>
    </w:p>
    <w:p w14:paraId="021FBCBB" w14:textId="6CA6198F" w:rsidR="000B519F" w:rsidRPr="001441E4" w:rsidRDefault="000B519F" w:rsidP="0055019A">
      <w:pPr>
        <w:spacing w:line="276" w:lineRule="auto"/>
        <w:jc w:val="both"/>
        <w:rPr>
          <w:rFonts w:ascii="IBM Plex Serif" w:hAnsi="IBM Plex Serif" w:cstheme="majorHAnsi"/>
          <w:b/>
          <w:sz w:val="20"/>
          <w:szCs w:val="20"/>
        </w:rPr>
      </w:pPr>
      <w:r w:rsidRPr="001441E4">
        <w:rPr>
          <w:rFonts w:ascii="IBM Plex Serif" w:hAnsi="IBM Plex Serif" w:cstheme="majorHAnsi"/>
          <w:b/>
          <w:sz w:val="20"/>
          <w:szCs w:val="20"/>
        </w:rPr>
        <w:t xml:space="preserve">Eine neue Gründungskultur für Deutschland </w:t>
      </w:r>
    </w:p>
    <w:p w14:paraId="626A6F6D" w14:textId="0D12330A" w:rsidR="000B519F"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 xml:space="preserve">Deutschland </w:t>
      </w:r>
      <w:r w:rsidR="00270EF7" w:rsidRPr="001441E4">
        <w:rPr>
          <w:rFonts w:ascii="IBM Plex Serif" w:hAnsi="IBM Plex Serif" w:cstheme="majorHAnsi"/>
          <w:sz w:val="20"/>
          <w:szCs w:val="20"/>
        </w:rPr>
        <w:t xml:space="preserve">kann </w:t>
      </w:r>
      <w:r w:rsidRPr="001441E4">
        <w:rPr>
          <w:rFonts w:ascii="IBM Plex Serif" w:hAnsi="IBM Plex Serif" w:cstheme="majorHAnsi"/>
          <w:sz w:val="20"/>
          <w:szCs w:val="20"/>
        </w:rPr>
        <w:t>bei der Entwicklung von Patenten und bei der Erforschung neuer Technolo</w:t>
      </w:r>
      <w:r w:rsidRPr="001441E4">
        <w:rPr>
          <w:rFonts w:ascii="IBM Plex Serif" w:hAnsi="IBM Plex Serif" w:cstheme="majorHAnsi"/>
          <w:sz w:val="20"/>
          <w:szCs w:val="20"/>
        </w:rPr>
        <w:softHyphen/>
        <w:t xml:space="preserve">gien </w:t>
      </w:r>
      <w:r w:rsidR="009A20FD" w:rsidRPr="001441E4">
        <w:rPr>
          <w:rFonts w:ascii="IBM Plex Serif" w:hAnsi="IBM Plex Serif" w:cstheme="majorHAnsi"/>
          <w:sz w:val="20"/>
          <w:szCs w:val="20"/>
        </w:rPr>
        <w:t xml:space="preserve">– vor allem aber bei der Umsetzung in marktreife Produkte – </w:t>
      </w:r>
      <w:r w:rsidR="00270EF7" w:rsidRPr="001441E4">
        <w:rPr>
          <w:rFonts w:ascii="IBM Plex Serif" w:hAnsi="IBM Plex Serif" w:cstheme="majorHAnsi"/>
          <w:sz w:val="20"/>
          <w:szCs w:val="20"/>
        </w:rPr>
        <w:t>mehr.</w:t>
      </w:r>
      <w:r w:rsidR="006478F8">
        <w:rPr>
          <w:rFonts w:ascii="IBM Plex Serif" w:hAnsi="IBM Plex Serif" w:cstheme="majorHAnsi"/>
          <w:sz w:val="20"/>
          <w:szCs w:val="20"/>
        </w:rPr>
        <w:t xml:space="preserve"> </w:t>
      </w:r>
      <w:r w:rsidRPr="001441E4">
        <w:rPr>
          <w:rFonts w:ascii="IBM Plex Serif" w:hAnsi="IBM Plex Serif" w:cstheme="majorHAnsi"/>
          <w:sz w:val="20"/>
          <w:szCs w:val="20"/>
        </w:rPr>
        <w:t xml:space="preserve">Insbesondere gilt es, Wissenschaft und Wirtschaft stärker und niedrigschwelliger zu verknüpfen, auch um Ausgründungen aus </w:t>
      </w:r>
      <w:r w:rsidR="00270EF7" w:rsidRPr="001441E4">
        <w:rPr>
          <w:rFonts w:ascii="IBM Plex Serif" w:hAnsi="IBM Plex Serif" w:cstheme="majorHAnsi"/>
          <w:sz w:val="20"/>
          <w:szCs w:val="20"/>
        </w:rPr>
        <w:t>Hochschulen</w:t>
      </w:r>
      <w:r w:rsidRPr="001441E4">
        <w:rPr>
          <w:rFonts w:ascii="IBM Plex Serif" w:hAnsi="IBM Plex Serif" w:cstheme="majorHAnsi"/>
          <w:sz w:val="20"/>
          <w:szCs w:val="20"/>
        </w:rPr>
        <w:t xml:space="preserve"> zu fördern. Unter</w:t>
      </w:r>
      <w:r w:rsidRPr="001441E4">
        <w:rPr>
          <w:rFonts w:ascii="IBM Plex Serif" w:hAnsi="IBM Plex Serif" w:cstheme="majorHAnsi"/>
          <w:sz w:val="20"/>
          <w:szCs w:val="20"/>
        </w:rPr>
        <w:softHyphen/>
        <w:t>nehmens</w:t>
      </w:r>
      <w:r w:rsidRPr="001441E4">
        <w:rPr>
          <w:rFonts w:ascii="IBM Plex Serif" w:hAnsi="IBM Plex Serif" w:cstheme="majorHAnsi"/>
          <w:sz w:val="20"/>
          <w:szCs w:val="20"/>
        </w:rPr>
        <w:softHyphen/>
        <w:t xml:space="preserve">gründungen müssen vereinfacht, der Übergang geistigen Eigentums von wissenschaftlichen Einrichtungen in die Wirtschaft standardisiert und beschleunigt werden. </w:t>
      </w:r>
      <w:r w:rsidR="008C51B7" w:rsidRPr="001441E4">
        <w:rPr>
          <w:rFonts w:ascii="IBM Plex Serif" w:hAnsi="IBM Plex Serif" w:cstheme="majorHAnsi"/>
          <w:sz w:val="20"/>
          <w:szCs w:val="20"/>
        </w:rPr>
        <w:t xml:space="preserve">Die Verletzung geistigen Eigentums muss schneller und konsequenter geahndet werden. </w:t>
      </w:r>
      <w:r w:rsidRPr="001441E4">
        <w:rPr>
          <w:rFonts w:ascii="IBM Plex Serif" w:hAnsi="IBM Plex Serif" w:cstheme="majorHAnsi"/>
          <w:sz w:val="20"/>
          <w:szCs w:val="20"/>
        </w:rPr>
        <w:t xml:space="preserve">Auch dies muss eine Unternehmensteuerreform berücksichtigen. </w:t>
      </w:r>
    </w:p>
    <w:p w14:paraId="2841A14F" w14:textId="77777777" w:rsidR="000B519F" w:rsidRPr="001441E4" w:rsidRDefault="000B519F" w:rsidP="0055019A">
      <w:pPr>
        <w:spacing w:line="276" w:lineRule="auto"/>
        <w:jc w:val="both"/>
        <w:rPr>
          <w:rFonts w:ascii="IBM Plex Serif" w:hAnsi="IBM Plex Serif" w:cstheme="majorHAnsi"/>
          <w:sz w:val="20"/>
          <w:szCs w:val="20"/>
        </w:rPr>
      </w:pPr>
    </w:p>
    <w:p w14:paraId="78D61F13" w14:textId="3922499B" w:rsidR="000B519F"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 xml:space="preserve">Insgesamt bedarf es einer deutlich umfangreicheren Mobilisierung von privatem Kapital. Ehrgeiziges Ziel muss es sein, die Wagniskapital-Investitionen in Deutschland in den nächsten zwei Wahlperioden zu verdreifachen bzw. auf ein Prozent des Bruttoinlandsprodukts zu steigern. Zusätzlich müssen Exit-Kanäle für erfolgreiche Gründungen gestärkt und vereinfacht werden, um mehr Tech-Börsengänge und Verkäufe zu fördern. Neben der Bündelung von Handelsplätzen in Europa soll auch die Herabsetzung des Nominalwerts von Aktien auf 0,01 Euro ermöglicht werden. </w:t>
      </w:r>
      <w:r w:rsidR="008C51B7" w:rsidRPr="001441E4">
        <w:rPr>
          <w:rFonts w:ascii="IBM Plex Serif" w:hAnsi="IBM Plex Serif" w:cstheme="majorHAnsi"/>
          <w:sz w:val="20"/>
          <w:szCs w:val="20"/>
        </w:rPr>
        <w:t>Neben professionellen institutionellen Investoren sollten auch Investitionsmöglichkeiten für Privatanleger vereinfacht werden.</w:t>
      </w:r>
    </w:p>
    <w:p w14:paraId="497311C4" w14:textId="77777777" w:rsidR="000B519F" w:rsidRPr="001441E4" w:rsidRDefault="000B519F" w:rsidP="0055019A">
      <w:pPr>
        <w:spacing w:line="276" w:lineRule="auto"/>
        <w:jc w:val="both"/>
        <w:rPr>
          <w:rFonts w:ascii="IBM Plex Serif" w:hAnsi="IBM Plex Serif" w:cstheme="majorHAnsi"/>
          <w:sz w:val="20"/>
          <w:szCs w:val="20"/>
        </w:rPr>
      </w:pPr>
    </w:p>
    <w:p w14:paraId="5AF943DB" w14:textId="77777777" w:rsidR="006478F8"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lastRenderedPageBreak/>
        <w:t xml:space="preserve">Ein weiteres bedeutsames Thema für Startups ist die stärkere Beteiligung an öffentlichen Aufträgen, gerade auch </w:t>
      </w:r>
      <w:r w:rsidR="009A20FD" w:rsidRPr="001441E4">
        <w:rPr>
          <w:rFonts w:ascii="IBM Plex Serif" w:hAnsi="IBM Plex Serif" w:cstheme="majorHAnsi"/>
          <w:sz w:val="20"/>
          <w:szCs w:val="20"/>
        </w:rPr>
        <w:t xml:space="preserve">für den </w:t>
      </w:r>
      <w:r w:rsidRPr="001441E4">
        <w:rPr>
          <w:rFonts w:ascii="IBM Plex Serif" w:hAnsi="IBM Plex Serif" w:cstheme="majorHAnsi"/>
          <w:sz w:val="20"/>
          <w:szCs w:val="20"/>
        </w:rPr>
        <w:t>Mittelstand. Vor allem der große Rückstand Deutschlands bei der Digitalisierung muss Anlass sein, kleine Unternehmen und Startups einzubinden – mit dem Ziel, die Digitalisierung schneller umzusetzen und mehr Wertschöpfung durch kluge und innovative Lösungen „</w:t>
      </w:r>
      <w:proofErr w:type="spellStart"/>
      <w:r w:rsidRPr="001441E4">
        <w:rPr>
          <w:rFonts w:ascii="IBM Plex Serif" w:hAnsi="IBM Plex Serif" w:cstheme="majorHAnsi"/>
          <w:sz w:val="20"/>
          <w:szCs w:val="20"/>
        </w:rPr>
        <w:t>Invented</w:t>
      </w:r>
      <w:proofErr w:type="spellEnd"/>
      <w:r w:rsidRPr="001441E4">
        <w:rPr>
          <w:rFonts w:ascii="IBM Plex Serif" w:hAnsi="IBM Plex Serif" w:cstheme="majorHAnsi"/>
          <w:sz w:val="20"/>
          <w:szCs w:val="20"/>
        </w:rPr>
        <w:t xml:space="preserve"> in Germany“ zu erreichen. </w:t>
      </w:r>
    </w:p>
    <w:p w14:paraId="107979D5" w14:textId="77777777" w:rsidR="006478F8" w:rsidRDefault="006478F8" w:rsidP="0055019A">
      <w:pPr>
        <w:spacing w:line="276" w:lineRule="auto"/>
        <w:jc w:val="both"/>
        <w:rPr>
          <w:rFonts w:ascii="IBM Plex Serif" w:hAnsi="IBM Plex Serif" w:cstheme="majorHAnsi"/>
          <w:sz w:val="20"/>
          <w:szCs w:val="20"/>
        </w:rPr>
      </w:pPr>
    </w:p>
    <w:p w14:paraId="0A285809" w14:textId="7C3ECE33" w:rsidR="000B519F"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Wichtig ist es auch, mehr Frauen die Gründung eines Unternehmens zu ermöglichen. Um den Anteil der Gründerinnen signifikant zu steigern, muss es beispielsweise den Anspruch auf Mutterschaftsgeld für selbstständige Unternehmerinnen geben. Außerdem muss das Elterngeld für diese Berufsgruppe flexibilisiert und die Absetzbarkeit von Kinderbetreuungskosten erhöht werden.</w:t>
      </w:r>
      <w:r w:rsidR="006C015E" w:rsidRPr="001441E4">
        <w:rPr>
          <w:rFonts w:ascii="IBM Plex Serif" w:hAnsi="IBM Plex Serif" w:cstheme="majorHAnsi"/>
          <w:sz w:val="20"/>
          <w:szCs w:val="20"/>
        </w:rPr>
        <w:t xml:space="preserve"> </w:t>
      </w:r>
      <w:r w:rsidR="00A75977" w:rsidRPr="001441E4">
        <w:rPr>
          <w:rFonts w:ascii="IBM Plex Serif" w:hAnsi="IBM Plex Serif" w:cstheme="majorHAnsi"/>
          <w:sz w:val="20"/>
          <w:szCs w:val="20"/>
        </w:rPr>
        <w:t>Verfügbare, zeitlich stabile Betreuungsangebote gehören zur Grundausstattung eines guten Wirtschaftsstandorts.</w:t>
      </w:r>
    </w:p>
    <w:p w14:paraId="48C60E09" w14:textId="77777777" w:rsidR="000B519F" w:rsidRPr="001441E4" w:rsidRDefault="000B519F" w:rsidP="0055019A">
      <w:pPr>
        <w:spacing w:line="276" w:lineRule="auto"/>
        <w:jc w:val="both"/>
        <w:rPr>
          <w:rFonts w:ascii="IBM Plex Serif" w:hAnsi="IBM Plex Serif" w:cstheme="majorHAnsi"/>
          <w:sz w:val="20"/>
          <w:szCs w:val="20"/>
        </w:rPr>
      </w:pPr>
    </w:p>
    <w:p w14:paraId="71155505" w14:textId="77777777" w:rsidR="000B519F" w:rsidRPr="001441E4" w:rsidRDefault="000B519F" w:rsidP="0055019A">
      <w:pPr>
        <w:spacing w:line="276" w:lineRule="auto"/>
        <w:jc w:val="both"/>
        <w:rPr>
          <w:rFonts w:ascii="IBM Plex Serif" w:hAnsi="IBM Plex Serif" w:cstheme="majorHAnsi"/>
          <w:b/>
          <w:sz w:val="20"/>
          <w:szCs w:val="20"/>
        </w:rPr>
      </w:pPr>
      <w:r w:rsidRPr="001441E4">
        <w:rPr>
          <w:rFonts w:ascii="IBM Plex Serif" w:hAnsi="IBM Plex Serif" w:cstheme="majorHAnsi"/>
          <w:b/>
          <w:sz w:val="20"/>
          <w:szCs w:val="20"/>
        </w:rPr>
        <w:t xml:space="preserve">Mehr Mittelstand und Pragmatismus, weniger Staatskapitalismus </w:t>
      </w:r>
    </w:p>
    <w:p w14:paraId="6C24648C" w14:textId="2A78E1EF" w:rsidR="000B519F"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 xml:space="preserve">Wir bekennen uns aus voller Überzeugung zur </w:t>
      </w:r>
      <w:r w:rsidR="00270EF7" w:rsidRPr="001441E4">
        <w:rPr>
          <w:rFonts w:ascii="IBM Plex Serif" w:hAnsi="IBM Plex Serif" w:cstheme="majorHAnsi"/>
          <w:sz w:val="20"/>
          <w:szCs w:val="20"/>
        </w:rPr>
        <w:t>S</w:t>
      </w:r>
      <w:r w:rsidRPr="001441E4">
        <w:rPr>
          <w:rFonts w:ascii="IBM Plex Serif" w:hAnsi="IBM Plex Serif" w:cstheme="majorHAnsi"/>
          <w:sz w:val="20"/>
          <w:szCs w:val="20"/>
        </w:rPr>
        <w:t>ozialen Marktwirtschaft</w:t>
      </w:r>
      <w:r w:rsidR="00150151" w:rsidRPr="001441E4">
        <w:rPr>
          <w:rFonts w:ascii="IBM Plex Serif" w:hAnsi="IBM Plex Serif" w:cstheme="majorHAnsi"/>
          <w:sz w:val="20"/>
          <w:szCs w:val="20"/>
        </w:rPr>
        <w:t xml:space="preserve">. Ludwig Erhards Wirtschaftspolitik der </w:t>
      </w:r>
      <w:r w:rsidR="00322CCB" w:rsidRPr="001441E4">
        <w:rPr>
          <w:rFonts w:ascii="IBM Plex Serif" w:hAnsi="IBM Plex Serif" w:cstheme="majorHAnsi"/>
          <w:sz w:val="20"/>
          <w:szCs w:val="20"/>
        </w:rPr>
        <w:t xml:space="preserve">Sozialen </w:t>
      </w:r>
      <w:r w:rsidR="00150151" w:rsidRPr="001441E4">
        <w:rPr>
          <w:rFonts w:ascii="IBM Plex Serif" w:hAnsi="IBM Plex Serif" w:cstheme="majorHAnsi"/>
          <w:sz w:val="20"/>
          <w:szCs w:val="20"/>
        </w:rPr>
        <w:t>Marktwirtschaft stellt den Menschen in den Mittelpunkt, indem sie wirtschaftliche Freiheit mit sozialer Verantwortung vereint und so Wohlstand für alle ermöglicht, ohne den sozialen Ausgleich zu vernachlässigen – das ist unsere Maxime.</w:t>
      </w:r>
      <w:r w:rsidR="0055019A" w:rsidRPr="001441E4">
        <w:rPr>
          <w:rFonts w:ascii="IBM Plex Serif" w:hAnsi="IBM Plex Serif" w:cstheme="majorHAnsi"/>
          <w:sz w:val="20"/>
          <w:szCs w:val="20"/>
        </w:rPr>
        <w:t xml:space="preserve"> </w:t>
      </w:r>
      <w:r w:rsidRPr="001441E4">
        <w:rPr>
          <w:rFonts w:ascii="IBM Plex Serif" w:hAnsi="IBM Plex Serif" w:cstheme="majorHAnsi"/>
          <w:sz w:val="20"/>
          <w:szCs w:val="20"/>
        </w:rPr>
        <w:t xml:space="preserve">Danach ist es Aufgabe des Staates, den grundlegenden Rahmen für den Markt und die Unternehmen zu setzen. An keinem Beispiel wird das so deutlich wie bei der für die Bevölkerung und die Wirtschaftsverkehre so wichtigen öffentlichen Infrastruktur. Dass </w:t>
      </w:r>
      <w:r w:rsidR="007122FE" w:rsidRPr="001441E4">
        <w:rPr>
          <w:rFonts w:ascii="IBM Plex Serif" w:hAnsi="IBM Plex Serif" w:cstheme="majorHAnsi"/>
          <w:sz w:val="20"/>
          <w:szCs w:val="20"/>
        </w:rPr>
        <w:t xml:space="preserve">beispielsweise </w:t>
      </w:r>
      <w:r w:rsidRPr="001441E4">
        <w:rPr>
          <w:rFonts w:ascii="IBM Plex Serif" w:hAnsi="IBM Plex Serif" w:cstheme="majorHAnsi"/>
          <w:sz w:val="20"/>
          <w:szCs w:val="20"/>
        </w:rPr>
        <w:t>die Sanierung der rund 8.000 in schlechtem Zustand befindlichen deutschen Brücken 40 Jahre dauern soll, ist inakzeptabel. Neben dem Erhalt muss unbedingt auch der Ausbau der Infrastruktur vorangetrieben werden</w:t>
      </w:r>
      <w:r w:rsidR="006C015E" w:rsidRPr="001441E4">
        <w:rPr>
          <w:rFonts w:ascii="IBM Plex Serif" w:hAnsi="IBM Plex Serif" w:cstheme="majorHAnsi"/>
          <w:sz w:val="20"/>
          <w:szCs w:val="20"/>
        </w:rPr>
        <w:t>. E</w:t>
      </w:r>
      <w:r w:rsidR="009A20FD" w:rsidRPr="001441E4">
        <w:rPr>
          <w:rFonts w:ascii="IBM Plex Serif" w:hAnsi="IBM Plex Serif" w:cstheme="majorHAnsi"/>
          <w:sz w:val="20"/>
          <w:szCs w:val="20"/>
        </w:rPr>
        <w:t>ine gute Verkehrsinfrastruktur vermeidet Umwege und Staus und entlastet Unternehmen wie Bürgerinnen und Bürger.</w:t>
      </w:r>
    </w:p>
    <w:p w14:paraId="73FE6258" w14:textId="77777777" w:rsidR="0051017D" w:rsidRPr="001441E4" w:rsidRDefault="0051017D" w:rsidP="0055019A">
      <w:pPr>
        <w:spacing w:line="276" w:lineRule="auto"/>
        <w:jc w:val="both"/>
        <w:rPr>
          <w:rFonts w:ascii="IBM Plex Serif" w:hAnsi="IBM Plex Serif" w:cstheme="majorHAnsi"/>
          <w:sz w:val="20"/>
          <w:szCs w:val="20"/>
        </w:rPr>
      </w:pPr>
    </w:p>
    <w:p w14:paraId="77991240" w14:textId="702821A7" w:rsidR="00460EBD" w:rsidRPr="001441E4" w:rsidRDefault="000B519F" w:rsidP="0055019A">
      <w:pPr>
        <w:spacing w:line="276" w:lineRule="auto"/>
        <w:jc w:val="both"/>
        <w:rPr>
          <w:rFonts w:ascii="IBM Plex Serif" w:hAnsi="IBM Plex Serif" w:cstheme="majorHAnsi"/>
          <w:sz w:val="20"/>
          <w:szCs w:val="20"/>
        </w:rPr>
      </w:pPr>
      <w:r w:rsidRPr="001441E4">
        <w:rPr>
          <w:rFonts w:ascii="IBM Plex Serif" w:hAnsi="IBM Plex Serif" w:cstheme="majorHAnsi"/>
          <w:sz w:val="20"/>
          <w:szCs w:val="20"/>
        </w:rPr>
        <w:t>Um ein weiteres Abfließen von Investitionen aus Deutschland zu verhindern, müssen Innovation und Wertschöpfung gefördert</w:t>
      </w:r>
      <w:r w:rsidR="009A20FD" w:rsidRPr="001441E4">
        <w:rPr>
          <w:rFonts w:ascii="IBM Plex Serif" w:hAnsi="IBM Plex Serif" w:cstheme="majorHAnsi"/>
          <w:sz w:val="20"/>
          <w:szCs w:val="20"/>
        </w:rPr>
        <w:t xml:space="preserve"> und </w:t>
      </w:r>
      <w:r w:rsidRPr="001441E4">
        <w:rPr>
          <w:rFonts w:ascii="IBM Plex Serif" w:hAnsi="IBM Plex Serif" w:cstheme="majorHAnsi"/>
          <w:sz w:val="20"/>
          <w:szCs w:val="20"/>
        </w:rPr>
        <w:t>dürfen nicht durch eine Bürokratielawine erstickt werden. Ideologische</w:t>
      </w:r>
      <w:r w:rsidR="00322CCB">
        <w:rPr>
          <w:rFonts w:ascii="IBM Plex Serif" w:hAnsi="IBM Plex Serif" w:cstheme="majorHAnsi"/>
          <w:sz w:val="20"/>
          <w:szCs w:val="20"/>
        </w:rPr>
        <w:t>n</w:t>
      </w:r>
      <w:r w:rsidRPr="001441E4">
        <w:rPr>
          <w:rFonts w:ascii="IBM Plex Serif" w:hAnsi="IBM Plex Serif" w:cstheme="majorHAnsi"/>
          <w:sz w:val="20"/>
          <w:szCs w:val="20"/>
        </w:rPr>
        <w:t xml:space="preserve"> Vorhaben </w:t>
      </w:r>
      <w:r w:rsidR="009A20FD" w:rsidRPr="001441E4">
        <w:rPr>
          <w:rFonts w:ascii="IBM Plex Serif" w:hAnsi="IBM Plex Serif" w:cstheme="majorHAnsi"/>
          <w:sz w:val="20"/>
          <w:szCs w:val="20"/>
        </w:rPr>
        <w:t xml:space="preserve">setzen wir Technologieoffenheit entgegen, </w:t>
      </w:r>
      <w:r w:rsidRPr="001441E4">
        <w:rPr>
          <w:rFonts w:ascii="IBM Plex Serif" w:hAnsi="IBM Plex Serif" w:cstheme="majorHAnsi"/>
          <w:sz w:val="20"/>
          <w:szCs w:val="20"/>
        </w:rPr>
        <w:t>einen politisch verordneten Mindestlohn von 15 Euro lehnen wir klar ab. Wir brauchen mehr Vertrauen in die</w:t>
      </w:r>
      <w:r w:rsidR="009A20FD" w:rsidRPr="001441E4">
        <w:rPr>
          <w:rFonts w:ascii="IBM Plex Serif" w:hAnsi="IBM Plex Serif" w:cstheme="majorHAnsi"/>
          <w:sz w:val="20"/>
          <w:szCs w:val="20"/>
        </w:rPr>
        <w:t xml:space="preserve"> Kräfte des Marktes, den wir dazu über Anreize stimulieren wollen, und in die</w:t>
      </w:r>
      <w:r w:rsidRPr="001441E4">
        <w:rPr>
          <w:rFonts w:ascii="IBM Plex Serif" w:hAnsi="IBM Plex Serif" w:cstheme="majorHAnsi"/>
          <w:sz w:val="20"/>
          <w:szCs w:val="20"/>
        </w:rPr>
        <w:t xml:space="preserve"> Innovationskraft</w:t>
      </w:r>
      <w:r w:rsidR="009A20FD" w:rsidRPr="001441E4">
        <w:rPr>
          <w:rFonts w:ascii="IBM Plex Serif" w:hAnsi="IBM Plex Serif" w:cstheme="majorHAnsi"/>
          <w:sz w:val="20"/>
          <w:szCs w:val="20"/>
        </w:rPr>
        <w:t xml:space="preserve"> gerade auch</w:t>
      </w:r>
      <w:r w:rsidRPr="001441E4">
        <w:rPr>
          <w:rFonts w:ascii="IBM Plex Serif" w:hAnsi="IBM Plex Serif" w:cstheme="majorHAnsi"/>
          <w:sz w:val="20"/>
          <w:szCs w:val="20"/>
        </w:rPr>
        <w:t xml:space="preserve"> des deutschen Mittelstands</w:t>
      </w:r>
      <w:r w:rsidR="009A20FD" w:rsidRPr="001441E4">
        <w:rPr>
          <w:rFonts w:ascii="IBM Plex Serif" w:hAnsi="IBM Plex Serif" w:cstheme="majorHAnsi"/>
          <w:sz w:val="20"/>
          <w:szCs w:val="20"/>
        </w:rPr>
        <w:t>; dazu</w:t>
      </w:r>
      <w:r w:rsidRPr="001441E4">
        <w:rPr>
          <w:rFonts w:ascii="IBM Plex Serif" w:hAnsi="IBM Plex Serif" w:cstheme="majorHAnsi"/>
          <w:sz w:val="20"/>
          <w:szCs w:val="20"/>
        </w:rPr>
        <w:t xml:space="preserve"> mehr Freiheit und kraftvolle Unterstützung von Gründerinnen und Gründern. </w:t>
      </w:r>
    </w:p>
    <w:sectPr w:rsidR="00460EBD" w:rsidRPr="001441E4">
      <w:headerReference w:type="default" r:id="rId7"/>
      <w:footerReference w:type="default" r:id="rId8"/>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5B440" w14:textId="77777777" w:rsidR="00663A32" w:rsidRDefault="00663A32">
      <w:r>
        <w:separator/>
      </w:r>
    </w:p>
  </w:endnote>
  <w:endnote w:type="continuationSeparator" w:id="0">
    <w:p w14:paraId="0D4884D8" w14:textId="77777777" w:rsidR="00663A32" w:rsidRDefault="0066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erif">
    <w:panose1 w:val="02060503050406000203"/>
    <w:charset w:val="00"/>
    <w:family w:val="roman"/>
    <w:pitch w:val="variable"/>
    <w:sig w:usb0="A000026F" w:usb1="5000203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282859"/>
      <w:docPartObj>
        <w:docPartGallery w:val="Page Numbers (Bottom of Page)"/>
        <w:docPartUnique/>
      </w:docPartObj>
    </w:sdtPr>
    <w:sdtEndPr>
      <w:rPr>
        <w:rFonts w:ascii="IBM Plex Serif" w:hAnsi="IBM Plex Serif" w:cstheme="majorHAnsi"/>
        <w:sz w:val="18"/>
        <w:szCs w:val="22"/>
      </w:rPr>
    </w:sdtEndPr>
    <w:sdtContent>
      <w:p w14:paraId="20FFBC1C" w14:textId="0CB0E2EB" w:rsidR="009A20FD" w:rsidRPr="001441E4" w:rsidRDefault="009A20FD">
        <w:pPr>
          <w:pStyle w:val="Fuzeile"/>
          <w:jc w:val="right"/>
          <w:rPr>
            <w:rFonts w:ascii="IBM Plex Serif" w:hAnsi="IBM Plex Serif" w:cstheme="majorHAnsi"/>
            <w:sz w:val="18"/>
            <w:szCs w:val="22"/>
          </w:rPr>
        </w:pPr>
        <w:r w:rsidRPr="001441E4">
          <w:rPr>
            <w:rFonts w:ascii="IBM Plex Serif" w:hAnsi="IBM Plex Serif" w:cstheme="majorHAnsi"/>
            <w:sz w:val="18"/>
            <w:szCs w:val="22"/>
          </w:rPr>
          <w:fldChar w:fldCharType="begin"/>
        </w:r>
        <w:r w:rsidRPr="001441E4">
          <w:rPr>
            <w:rFonts w:ascii="IBM Plex Serif" w:hAnsi="IBM Plex Serif" w:cstheme="majorHAnsi"/>
            <w:sz w:val="18"/>
            <w:szCs w:val="22"/>
          </w:rPr>
          <w:instrText>PAGE   \* MERGEFORMAT</w:instrText>
        </w:r>
        <w:r w:rsidRPr="001441E4">
          <w:rPr>
            <w:rFonts w:ascii="IBM Plex Serif" w:hAnsi="IBM Plex Serif" w:cstheme="majorHAnsi"/>
            <w:sz w:val="18"/>
            <w:szCs w:val="22"/>
          </w:rPr>
          <w:fldChar w:fldCharType="separate"/>
        </w:r>
        <w:r w:rsidR="006478F8">
          <w:rPr>
            <w:rFonts w:ascii="IBM Plex Serif" w:hAnsi="IBM Plex Serif" w:cstheme="majorHAnsi"/>
            <w:noProof/>
            <w:sz w:val="18"/>
            <w:szCs w:val="22"/>
          </w:rPr>
          <w:t>1</w:t>
        </w:r>
        <w:r w:rsidRPr="001441E4">
          <w:rPr>
            <w:rFonts w:ascii="IBM Plex Serif" w:hAnsi="IBM Plex Serif" w:cstheme="majorHAnsi"/>
            <w:sz w:val="18"/>
            <w:szCs w:val="22"/>
          </w:rPr>
          <w:fldChar w:fldCharType="end"/>
        </w:r>
      </w:p>
    </w:sdtContent>
  </w:sdt>
  <w:p w14:paraId="54DC6715" w14:textId="77777777" w:rsidR="009A20FD" w:rsidRDefault="009A20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E27D0" w14:textId="77777777" w:rsidR="00663A32" w:rsidRDefault="00663A32">
      <w:r>
        <w:separator/>
      </w:r>
    </w:p>
  </w:footnote>
  <w:footnote w:type="continuationSeparator" w:id="0">
    <w:p w14:paraId="2994D359" w14:textId="77777777" w:rsidR="00663A32" w:rsidRDefault="0066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7EDF4" w14:textId="77777777" w:rsidR="004C5AA1" w:rsidRPr="004C5AA1" w:rsidRDefault="009A20FD" w:rsidP="000B519F">
    <w:pPr>
      <w:pStyle w:val="KeinLeerraum"/>
      <w:jc w:val="both"/>
      <w:rPr>
        <w:rFonts w:ascii="IBM Plex Serif" w:hAnsi="IBM Plex Serif" w:cs="Arial"/>
        <w:b/>
        <w:i/>
        <w:sz w:val="18"/>
      </w:rPr>
    </w:pPr>
    <w:r w:rsidRPr="004C5AA1">
      <w:rPr>
        <w:rFonts w:ascii="IBM Plex Serif" w:hAnsi="IBM Plex Serif" w:cs="Arial"/>
        <w:b/>
        <w:i/>
        <w:sz w:val="18"/>
      </w:rPr>
      <w:t>Erklärung wirtschaftspolitische Sprechertagung Hamburg</w:t>
    </w:r>
  </w:p>
  <w:p w14:paraId="4CD33417" w14:textId="77FCA400" w:rsidR="009A20FD" w:rsidRPr="004C5AA1" w:rsidRDefault="004C5AA1" w:rsidP="000B519F">
    <w:pPr>
      <w:pStyle w:val="KeinLeerraum"/>
      <w:jc w:val="both"/>
      <w:rPr>
        <w:rFonts w:ascii="IBM Plex Serif" w:hAnsi="IBM Plex Serif" w:cs="Arial"/>
        <w:i/>
        <w:sz w:val="18"/>
      </w:rPr>
    </w:pPr>
    <w:r w:rsidRPr="004C5AA1">
      <w:rPr>
        <w:rFonts w:ascii="IBM Plex Serif" w:hAnsi="IBM Plex Serif" w:cs="Arial"/>
        <w:i/>
        <w:sz w:val="18"/>
      </w:rPr>
      <w:t xml:space="preserve">Beschlossen auf der </w:t>
    </w:r>
    <w:r w:rsidR="0060644F">
      <w:rPr>
        <w:rFonts w:ascii="IBM Plex Serif" w:hAnsi="IBM Plex Serif" w:cs="Arial"/>
        <w:i/>
        <w:sz w:val="18"/>
      </w:rPr>
      <w:t>w</w:t>
    </w:r>
    <w:r w:rsidRPr="004C5AA1">
      <w:rPr>
        <w:rFonts w:ascii="IBM Plex Serif" w:hAnsi="IBM Plex Serif" w:cs="Arial"/>
        <w:i/>
        <w:sz w:val="18"/>
      </w:rPr>
      <w:t>irtschaftspolitischen Sprechertagung am 13./14. Oktober 2024 in Hamburg</w:t>
    </w:r>
  </w:p>
  <w:p w14:paraId="5D823849" w14:textId="77777777" w:rsidR="009A20FD" w:rsidRDefault="009A20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CDB"/>
    <w:multiLevelType w:val="hybridMultilevel"/>
    <w:tmpl w:val="9F24D3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3322F"/>
    <w:multiLevelType w:val="hybridMultilevel"/>
    <w:tmpl w:val="C62AE4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A7A1C"/>
    <w:multiLevelType w:val="hybridMultilevel"/>
    <w:tmpl w:val="925A08BC"/>
    <w:lvl w:ilvl="0" w:tplc="655C099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27594C"/>
    <w:multiLevelType w:val="multilevel"/>
    <w:tmpl w:val="2676FC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02760C"/>
    <w:multiLevelType w:val="hybridMultilevel"/>
    <w:tmpl w:val="B9103E1E"/>
    <w:lvl w:ilvl="0" w:tplc="8F5C46B6">
      <w:start w:val="15"/>
      <w:numFmt w:val="bullet"/>
      <w:lvlText w:val="-"/>
      <w:lvlJc w:val="left"/>
      <w:pPr>
        <w:ind w:left="1069" w:hanging="360"/>
      </w:pPr>
      <w:rPr>
        <w:rFonts w:ascii="Arial" w:eastAsiaTheme="minorHAnsi" w:hAnsi="Arial" w:cs="Arial" w:hint="default"/>
      </w:rPr>
    </w:lvl>
    <w:lvl w:ilvl="1" w:tplc="04070003">
      <w:start w:val="1"/>
      <w:numFmt w:val="bullet"/>
      <w:lvlText w:val="o"/>
      <w:lvlJc w:val="left"/>
      <w:pPr>
        <w:ind w:left="2203"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16cid:durableId="1136416849">
    <w:abstractNumId w:val="4"/>
  </w:num>
  <w:num w:numId="2" w16cid:durableId="1651665833">
    <w:abstractNumId w:val="2"/>
  </w:num>
  <w:num w:numId="3" w16cid:durableId="1771925891">
    <w:abstractNumId w:val="1"/>
  </w:num>
  <w:num w:numId="4" w16cid:durableId="837111217">
    <w:abstractNumId w:val="3"/>
  </w:num>
  <w:num w:numId="5" w16cid:durableId="75517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D24"/>
    <w:rsid w:val="000834FB"/>
    <w:rsid w:val="000919D0"/>
    <w:rsid w:val="000B519F"/>
    <w:rsid w:val="000F038E"/>
    <w:rsid w:val="0011098B"/>
    <w:rsid w:val="001352B7"/>
    <w:rsid w:val="001441E4"/>
    <w:rsid w:val="00150151"/>
    <w:rsid w:val="001D66CC"/>
    <w:rsid w:val="001D6F0B"/>
    <w:rsid w:val="002517D4"/>
    <w:rsid w:val="00270EF7"/>
    <w:rsid w:val="00286BC8"/>
    <w:rsid w:val="00322CCB"/>
    <w:rsid w:val="00332016"/>
    <w:rsid w:val="003E0A87"/>
    <w:rsid w:val="00401C94"/>
    <w:rsid w:val="00460EBD"/>
    <w:rsid w:val="00470414"/>
    <w:rsid w:val="004922EE"/>
    <w:rsid w:val="004A35D5"/>
    <w:rsid w:val="004C5AA1"/>
    <w:rsid w:val="004D1D24"/>
    <w:rsid w:val="004D61D4"/>
    <w:rsid w:val="0051017D"/>
    <w:rsid w:val="0055019A"/>
    <w:rsid w:val="00577298"/>
    <w:rsid w:val="005951B5"/>
    <w:rsid w:val="0060644F"/>
    <w:rsid w:val="00632909"/>
    <w:rsid w:val="0063374E"/>
    <w:rsid w:val="006478F8"/>
    <w:rsid w:val="00663A32"/>
    <w:rsid w:val="00675588"/>
    <w:rsid w:val="00693A09"/>
    <w:rsid w:val="006C015E"/>
    <w:rsid w:val="007122FE"/>
    <w:rsid w:val="007369B2"/>
    <w:rsid w:val="0074769D"/>
    <w:rsid w:val="007735B5"/>
    <w:rsid w:val="0083346D"/>
    <w:rsid w:val="0086199B"/>
    <w:rsid w:val="008C51B7"/>
    <w:rsid w:val="00914539"/>
    <w:rsid w:val="00955802"/>
    <w:rsid w:val="0095714D"/>
    <w:rsid w:val="009A20FD"/>
    <w:rsid w:val="00A75977"/>
    <w:rsid w:val="00AA3C59"/>
    <w:rsid w:val="00BC2A8B"/>
    <w:rsid w:val="00BF01F5"/>
    <w:rsid w:val="00C20DC1"/>
    <w:rsid w:val="00DD2541"/>
    <w:rsid w:val="00E97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A15E"/>
  <w15:chartTrackingRefBased/>
  <w15:docId w15:val="{FDEDCE2A-2C11-441C-A85F-6528EB4A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pPr>
      <w:spacing w:after="0" w:line="240" w:lineRule="auto"/>
    </w:pPr>
    <w:rPr>
      <w:sz w:val="24"/>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paragraph" w:styleId="Listenabsatz">
    <w:name w:val="List Paragraph"/>
    <w:aliases w:val="Bullet point,Odsek zoznamu,Listenabsatz 1,Scroll List Bullet 1,Normal bullet 2,Bullet list,Numbered List,List Paragraph1,1st level - Bullet List Paragraph,Lettre d'introduction,Paragrafo elenco,Dot pt,F5 List Paragraph,No Spacing1,Bullet 1"/>
    <w:basedOn w:val="Standard"/>
    <w:link w:val="ListenabsatzZchn"/>
    <w:uiPriority w:val="34"/>
    <w:qFormat/>
    <w:pPr>
      <w:ind w:left="720"/>
      <w:contextualSpacing/>
    </w:pPr>
  </w:style>
  <w:style w:type="character" w:customStyle="1" w:styleId="ListenabsatzZchn">
    <w:name w:val="Listenabsatz Zchn"/>
    <w:aliases w:val="Bullet point Zchn,Odsek zoznamu Zchn,Listenabsatz 1 Zchn,Scroll List Bullet 1 Zchn,Normal bullet 2 Zchn,Bullet list Zchn,Numbered List Zchn,List Paragraph1 Zchn,1st level - Bullet List Paragraph Zchn,Lettre d'introduction Zchn"/>
    <w:basedOn w:val="Absatz-Standardschriftart"/>
    <w:link w:val="Listenabsatz"/>
    <w:uiPriority w:val="34"/>
    <w:qFormat/>
    <w:locked/>
    <w:rPr>
      <w:rFonts w:ascii="Times New Roman" w:eastAsia="Times New Roman" w:hAnsi="Times New Roman" w:cs="Times New Roman"/>
      <w:sz w:val="24"/>
      <w:szCs w:val="24"/>
      <w:lang w:eastAsia="de-DE"/>
    </w:rPr>
  </w:style>
  <w:style w:type="character" w:customStyle="1" w:styleId="KeinLeerraumZchn">
    <w:name w:val="Kein Leerraum Zchn"/>
    <w:basedOn w:val="Absatz-Standardschriftart"/>
    <w:link w:val="KeinLeerraum"/>
    <w:uiPriority w:val="1"/>
    <w:locked/>
    <w:rPr>
      <w:sz w:val="24"/>
    </w:rPr>
  </w:style>
  <w:style w:type="character" w:styleId="Zeilennummer">
    <w:name w:val="line number"/>
    <w:basedOn w:val="Absatz-Standardschriftart"/>
    <w:uiPriority w:val="99"/>
    <w:semiHidden/>
    <w:unhideWhenUsed/>
  </w:style>
  <w:style w:type="paragraph" w:styleId="NurText">
    <w:name w:val="Plain Text"/>
    <w:basedOn w:val="Standard"/>
    <w:link w:val="NurTextZchn"/>
    <w:uiPriority w:val="99"/>
    <w:semiHidden/>
    <w:unhideWhenUsed/>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Pr>
      <w:rFonts w:ascii="Calibri" w:hAnsi="Calibri"/>
      <w:szCs w:val="21"/>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60EBD"/>
    <w:pPr>
      <w:spacing w:before="100" w:beforeAutospacing="1" w:after="100" w:afterAutospacing="1"/>
    </w:pPr>
    <w:rPr>
      <w:rFonts w:ascii="Calibri" w:eastAsiaTheme="minorHAnsi" w:hAnsi="Calibri" w:cs="Calibri"/>
      <w:sz w:val="22"/>
      <w:szCs w:val="22"/>
    </w:rPr>
  </w:style>
  <w:style w:type="character" w:styleId="Hervorhebung">
    <w:name w:val="Emphasis"/>
    <w:basedOn w:val="Absatz-Standardschriftart"/>
    <w:uiPriority w:val="20"/>
    <w:qFormat/>
    <w:rsid w:val="004922EE"/>
    <w:rPr>
      <w:i/>
      <w:iCs/>
    </w:rPr>
  </w:style>
  <w:style w:type="character" w:styleId="Fett">
    <w:name w:val="Strong"/>
    <w:basedOn w:val="Absatz-Standardschriftart"/>
    <w:uiPriority w:val="22"/>
    <w:qFormat/>
    <w:rsid w:val="001D6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255622">
      <w:bodyDiv w:val="1"/>
      <w:marLeft w:val="0"/>
      <w:marRight w:val="0"/>
      <w:marTop w:val="0"/>
      <w:marBottom w:val="0"/>
      <w:divBdr>
        <w:top w:val="none" w:sz="0" w:space="0" w:color="auto"/>
        <w:left w:val="none" w:sz="0" w:space="0" w:color="auto"/>
        <w:bottom w:val="none" w:sz="0" w:space="0" w:color="auto"/>
        <w:right w:val="none" w:sz="0" w:space="0" w:color="auto"/>
      </w:divBdr>
    </w:div>
    <w:div w:id="726493053">
      <w:bodyDiv w:val="1"/>
      <w:marLeft w:val="0"/>
      <w:marRight w:val="0"/>
      <w:marTop w:val="0"/>
      <w:marBottom w:val="0"/>
      <w:divBdr>
        <w:top w:val="none" w:sz="0" w:space="0" w:color="auto"/>
        <w:left w:val="none" w:sz="0" w:space="0" w:color="auto"/>
        <w:bottom w:val="none" w:sz="0" w:space="0" w:color="auto"/>
        <w:right w:val="none" w:sz="0" w:space="0" w:color="auto"/>
      </w:divBdr>
    </w:div>
    <w:div w:id="1233663738">
      <w:bodyDiv w:val="1"/>
      <w:marLeft w:val="0"/>
      <w:marRight w:val="0"/>
      <w:marTop w:val="0"/>
      <w:marBottom w:val="0"/>
      <w:divBdr>
        <w:top w:val="none" w:sz="0" w:space="0" w:color="auto"/>
        <w:left w:val="none" w:sz="0" w:space="0" w:color="auto"/>
        <w:bottom w:val="none" w:sz="0" w:space="0" w:color="auto"/>
        <w:right w:val="none" w:sz="0" w:space="0" w:color="auto"/>
      </w:divBdr>
    </w:div>
    <w:div w:id="1842773987">
      <w:bodyDiv w:val="1"/>
      <w:marLeft w:val="0"/>
      <w:marRight w:val="0"/>
      <w:marTop w:val="0"/>
      <w:marBottom w:val="0"/>
      <w:divBdr>
        <w:top w:val="none" w:sz="0" w:space="0" w:color="auto"/>
        <w:left w:val="none" w:sz="0" w:space="0" w:color="auto"/>
        <w:bottom w:val="none" w:sz="0" w:space="0" w:color="auto"/>
        <w:right w:val="none" w:sz="0" w:space="0" w:color="auto"/>
      </w:divBdr>
    </w:div>
    <w:div w:id="20803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1646</Words>
  <Characters>10371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 Marco</dc:creator>
  <cp:lastModifiedBy>Oliver Spatz</cp:lastModifiedBy>
  <cp:revision>5</cp:revision>
  <cp:lastPrinted>2024-10-13T19:39:00Z</cp:lastPrinted>
  <dcterms:created xsi:type="dcterms:W3CDTF">2024-10-13T16:41:00Z</dcterms:created>
  <dcterms:modified xsi:type="dcterms:W3CDTF">2024-10-13T19:42:00Z</dcterms:modified>
</cp:coreProperties>
</file>